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jc w:val="center"/>
        <w:rPr>
          <w:rFonts w:hint="eastAsia" w:ascii="黑体" w:hAnsi="黑体" w:eastAsia="黑体" w:cs="黑体"/>
          <w:b/>
          <w:bCs/>
          <w:sz w:val="84"/>
          <w:szCs w:val="84"/>
        </w:rPr>
      </w:pPr>
      <w:r>
        <w:rPr>
          <w:rFonts w:hint="eastAsia" w:ascii="黑体" w:hAnsi="黑体" w:eastAsia="黑体" w:cs="黑体"/>
          <w:b/>
          <w:bCs/>
          <w:sz w:val="84"/>
          <w:szCs w:val="84"/>
          <w:lang w:val="en-US" w:eastAsia="zh-CN"/>
        </w:rPr>
        <w:t>2019</w:t>
      </w:r>
      <w:r>
        <w:rPr>
          <w:rFonts w:hint="eastAsia" w:ascii="黑体" w:hAnsi="黑体" w:eastAsia="黑体" w:cs="黑体"/>
          <w:b/>
          <w:bCs/>
          <w:sz w:val="84"/>
          <w:szCs w:val="84"/>
        </w:rPr>
        <w:t>年</w:t>
      </w:r>
      <w:r>
        <w:rPr>
          <w:rFonts w:hint="eastAsia" w:ascii="黑体" w:hAnsi="黑体" w:eastAsia="黑体" w:cs="黑体"/>
          <w:b/>
          <w:bCs/>
          <w:sz w:val="84"/>
          <w:szCs w:val="84"/>
          <w:lang w:eastAsia="zh-CN"/>
        </w:rPr>
        <w:t>澄迈县马村财政所</w:t>
      </w:r>
      <w:r>
        <w:rPr>
          <w:rFonts w:hint="eastAsia" w:ascii="黑体" w:hAnsi="黑体" w:eastAsia="黑体" w:cs="黑体"/>
          <w:b/>
          <w:bCs/>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pStyle w:val="6"/>
        <w:numPr>
          <w:ilvl w:val="0"/>
          <w:numId w:val="1"/>
        </w:numPr>
        <w:ind w:firstLineChars="0"/>
        <w:jc w:val="left"/>
        <w:rPr>
          <w:rFonts w:hint="eastAsia" w:ascii="宋体" w:hAnsi="宋体" w:eastAsia="宋体" w:cs="宋体"/>
          <w:b/>
          <w:bCs/>
          <w:sz w:val="32"/>
          <w:szCs w:val="32"/>
        </w:rPr>
      </w:pPr>
      <w:r>
        <w:rPr>
          <w:rFonts w:hint="eastAsia" w:ascii="宋体" w:hAnsi="宋体" w:eastAsia="宋体" w:cs="宋体"/>
          <w:sz w:val="32"/>
          <w:szCs w:val="32"/>
        </w:rPr>
        <w:t xml:space="preserve">   </w:t>
      </w:r>
      <w:r>
        <w:rPr>
          <w:rFonts w:hint="eastAsia" w:ascii="宋体" w:hAnsi="宋体" w:eastAsia="宋体" w:cs="宋体"/>
          <w:b/>
          <w:bCs/>
          <w:sz w:val="32"/>
          <w:szCs w:val="32"/>
          <w:lang w:eastAsia="zh-CN"/>
        </w:rPr>
        <w:t>马村财政所</w:t>
      </w:r>
      <w:r>
        <w:rPr>
          <w:rFonts w:hint="eastAsia" w:ascii="宋体" w:hAnsi="宋体" w:eastAsia="宋体" w:cs="宋体"/>
          <w:b/>
          <w:bCs/>
          <w:sz w:val="32"/>
          <w:szCs w:val="32"/>
        </w:rPr>
        <w:t>概况</w:t>
      </w:r>
    </w:p>
    <w:p>
      <w:pPr>
        <w:pStyle w:val="6"/>
        <w:numPr>
          <w:ilvl w:val="0"/>
          <w:numId w:val="2"/>
        </w:numPr>
        <w:ind w:firstLineChars="0"/>
        <w:jc w:val="left"/>
        <w:rPr>
          <w:rFonts w:hint="eastAsia" w:ascii="宋体" w:hAnsi="宋体" w:eastAsia="宋体" w:cs="宋体"/>
          <w:sz w:val="32"/>
          <w:szCs w:val="32"/>
        </w:rPr>
      </w:pPr>
      <w:r>
        <w:rPr>
          <w:rFonts w:hint="eastAsia" w:ascii="宋体" w:hAnsi="宋体" w:eastAsia="宋体" w:cs="宋体"/>
          <w:sz w:val="32"/>
          <w:szCs w:val="32"/>
        </w:rPr>
        <w:t>主要职能</w:t>
      </w:r>
    </w:p>
    <w:p>
      <w:pPr>
        <w:pStyle w:val="6"/>
        <w:numPr>
          <w:ilvl w:val="0"/>
          <w:numId w:val="2"/>
        </w:numPr>
        <w:ind w:firstLineChars="0"/>
        <w:jc w:val="left"/>
        <w:rPr>
          <w:rFonts w:hint="eastAsia" w:ascii="宋体" w:hAnsi="宋体" w:eastAsia="宋体" w:cs="宋体"/>
          <w:sz w:val="32"/>
          <w:szCs w:val="32"/>
        </w:rPr>
      </w:pPr>
      <w:r>
        <w:rPr>
          <w:rFonts w:hint="eastAsia" w:ascii="宋体" w:hAnsi="宋体" w:eastAsia="宋体" w:cs="宋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宋体" w:hAnsi="宋体" w:eastAsia="宋体" w:cs="宋体"/>
          <w:sz w:val="32"/>
          <w:szCs w:val="32"/>
        </w:rPr>
        <w:t xml:space="preserve">  </w:t>
      </w:r>
      <w:r>
        <w:rPr>
          <w:rFonts w:hint="eastAsia" w:ascii="宋体" w:hAnsi="宋体" w:eastAsia="宋体" w:cs="宋体"/>
          <w:b/>
          <w:bCs/>
          <w:sz w:val="32"/>
          <w:szCs w:val="32"/>
          <w:lang w:eastAsia="zh-CN"/>
        </w:rPr>
        <w:t>马村财政所</w:t>
      </w:r>
      <w:r>
        <w:rPr>
          <w:rFonts w:hint="eastAsia" w:ascii="宋体" w:hAnsi="宋体" w:eastAsia="宋体" w:cs="宋体"/>
          <w:b/>
          <w:bCs/>
          <w:sz w:val="32"/>
          <w:szCs w:val="32"/>
          <w:lang w:val="en-US" w:eastAsia="zh-CN"/>
        </w:rPr>
        <w:t>2019</w:t>
      </w:r>
      <w:r>
        <w:rPr>
          <w:rFonts w:hint="eastAsia" w:ascii="宋体" w:hAnsi="宋体" w:eastAsia="宋体" w:cs="宋体"/>
          <w:b/>
          <w:bCs/>
          <w:sz w:val="32"/>
          <w:szCs w:val="32"/>
        </w:rPr>
        <w:t>年部门预算表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财政拨款收支总表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一般公共预算支出表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一般公共预算基本支出表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一般公共预算“三公”经费支出表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政府性基金预算支出表。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部门收支总表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部门收入总表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部门支出总表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lang w:eastAsia="zh-CN"/>
        </w:rPr>
        <w:t>项目支出绩效信息表</w:t>
      </w:r>
    </w:p>
    <w:p>
      <w:pPr>
        <w:pStyle w:val="6"/>
        <w:numPr>
          <w:ilvl w:val="0"/>
          <w:numId w:val="1"/>
        </w:numPr>
        <w:ind w:firstLineChars="0"/>
        <w:jc w:val="left"/>
        <w:rPr>
          <w:rFonts w:hint="eastAsia" w:ascii="宋体" w:hAnsi="宋体" w:eastAsia="宋体" w:cs="宋体"/>
          <w:b/>
          <w:bCs/>
          <w:sz w:val="32"/>
          <w:szCs w:val="32"/>
        </w:rPr>
      </w:pPr>
      <w:r>
        <w:rPr>
          <w:rFonts w:hint="eastAsia" w:ascii="宋体" w:hAnsi="宋体" w:eastAsia="宋体" w:cs="宋体"/>
          <w:sz w:val="32"/>
          <w:szCs w:val="32"/>
        </w:rPr>
        <w:t xml:space="preserve">  </w:t>
      </w:r>
      <w:r>
        <w:rPr>
          <w:rFonts w:hint="eastAsia" w:ascii="宋体" w:hAnsi="宋体" w:eastAsia="宋体" w:cs="宋体"/>
          <w:b/>
          <w:bCs/>
          <w:sz w:val="32"/>
          <w:szCs w:val="32"/>
          <w:lang w:eastAsia="zh-CN"/>
        </w:rPr>
        <w:t>马村财政所</w:t>
      </w:r>
      <w:r>
        <w:rPr>
          <w:rFonts w:hint="eastAsia" w:ascii="宋体" w:hAnsi="宋体" w:eastAsia="宋体" w:cs="宋体"/>
          <w:b/>
          <w:bCs/>
          <w:sz w:val="32"/>
          <w:szCs w:val="32"/>
          <w:lang w:val="en-US" w:eastAsia="zh-CN"/>
        </w:rPr>
        <w:t>2019</w:t>
      </w:r>
      <w:r>
        <w:rPr>
          <w:rFonts w:hint="eastAsia" w:ascii="宋体" w:hAnsi="宋体" w:eastAsia="宋体" w:cs="宋体"/>
          <w:b/>
          <w:bCs/>
          <w:sz w:val="32"/>
          <w:szCs w:val="32"/>
        </w:rPr>
        <w:t>年部门预算情况说明</w:t>
      </w:r>
    </w:p>
    <w:p>
      <w:pPr>
        <w:pStyle w:val="6"/>
        <w:numPr>
          <w:ilvl w:val="0"/>
          <w:numId w:val="1"/>
        </w:numPr>
        <w:ind w:firstLineChars="0"/>
        <w:jc w:val="left"/>
        <w:rPr>
          <w:rFonts w:hint="eastAsia" w:ascii="宋体" w:hAnsi="宋体" w:eastAsia="宋体" w:cs="宋体"/>
          <w:b/>
          <w:bCs/>
          <w:sz w:val="32"/>
          <w:szCs w:val="32"/>
        </w:rPr>
      </w:pPr>
      <w:r>
        <w:rPr>
          <w:rFonts w:hint="eastAsia" w:ascii="宋体" w:hAnsi="宋体" w:eastAsia="宋体" w:cs="宋体"/>
          <w:b/>
          <w:bCs/>
          <w:sz w:val="32"/>
          <w:szCs w:val="32"/>
        </w:rPr>
        <w:t xml:space="preserve">   名词解释</w:t>
      </w:r>
    </w:p>
    <w:p>
      <w:pPr>
        <w:pStyle w:val="6"/>
        <w:ind w:left="1320" w:firstLine="0" w:firstLineChars="0"/>
        <w:jc w:val="left"/>
        <w:rPr>
          <w:rFonts w:hint="eastAsia" w:ascii="宋体" w:hAnsi="宋体" w:eastAsia="宋体" w:cs="宋体"/>
          <w:sz w:val="32"/>
          <w:szCs w:val="32"/>
        </w:rPr>
      </w:pPr>
    </w:p>
    <w:p>
      <w:pPr>
        <w:pStyle w:val="6"/>
        <w:ind w:left="1320" w:firstLine="0" w:firstLineChars="0"/>
        <w:jc w:val="left"/>
        <w:rPr>
          <w:rFonts w:hint="eastAsia" w:ascii="宋体" w:hAnsi="宋体" w:eastAsia="宋体" w:cs="宋体"/>
          <w:sz w:val="32"/>
          <w:szCs w:val="32"/>
        </w:rPr>
      </w:pPr>
    </w:p>
    <w:p>
      <w:pPr>
        <w:pStyle w:val="6"/>
        <w:ind w:left="1320" w:firstLine="0" w:firstLineChars="0"/>
        <w:jc w:val="left"/>
        <w:rPr>
          <w:rFonts w:hint="eastAsia" w:ascii="宋体" w:hAnsi="宋体" w:eastAsia="宋体" w:cs="宋体"/>
          <w:sz w:val="32"/>
          <w:szCs w:val="32"/>
        </w:rPr>
      </w:pPr>
    </w:p>
    <w:p>
      <w:pPr>
        <w:pStyle w:val="6"/>
        <w:ind w:left="1320" w:firstLine="0" w:firstLineChars="0"/>
        <w:jc w:val="left"/>
        <w:rPr>
          <w:rFonts w:hint="eastAsia" w:ascii="宋体" w:hAnsi="宋体" w:eastAsia="宋体" w:cs="宋体"/>
          <w:sz w:val="32"/>
          <w:szCs w:val="32"/>
        </w:rPr>
      </w:pPr>
    </w:p>
    <w:p>
      <w:pPr>
        <w:pStyle w:val="6"/>
        <w:ind w:left="1320" w:firstLine="0" w:firstLineChars="0"/>
        <w:jc w:val="left"/>
        <w:rPr>
          <w:rFonts w:hint="eastAsia" w:ascii="宋体" w:hAnsi="宋体" w:eastAsia="宋体" w:cs="宋体"/>
          <w:sz w:val="32"/>
          <w:szCs w:val="32"/>
        </w:rPr>
      </w:pPr>
    </w:p>
    <w:p>
      <w:pPr>
        <w:pStyle w:val="6"/>
        <w:ind w:left="1320" w:firstLine="0" w:firstLineChars="0"/>
        <w:jc w:val="left"/>
        <w:rPr>
          <w:rFonts w:hint="eastAsia" w:ascii="宋体" w:hAnsi="宋体" w:eastAsia="宋体" w:cs="宋体"/>
          <w:sz w:val="32"/>
          <w:szCs w:val="32"/>
        </w:rPr>
      </w:pPr>
    </w:p>
    <w:p>
      <w:pPr>
        <w:pStyle w:val="6"/>
        <w:numPr>
          <w:ilvl w:val="0"/>
          <w:numId w:val="4"/>
        </w:numPr>
        <w:ind w:firstLineChars="0"/>
        <w:jc w:val="center"/>
        <w:rPr>
          <w:rFonts w:hint="eastAsia" w:ascii="宋体" w:hAnsi="宋体" w:eastAsia="宋体" w:cs="宋体"/>
          <w:sz w:val="32"/>
          <w:szCs w:val="32"/>
        </w:rPr>
      </w:pPr>
      <w:r>
        <w:rPr>
          <w:rFonts w:hint="eastAsia" w:ascii="宋体" w:hAnsi="宋体" w:eastAsia="宋体" w:cs="宋体"/>
          <w:b/>
          <w:bCs/>
          <w:sz w:val="32"/>
          <w:szCs w:val="32"/>
        </w:rPr>
        <w:t xml:space="preserve"> </w:t>
      </w:r>
      <w:r>
        <w:rPr>
          <w:rFonts w:hint="eastAsia" w:ascii="宋体" w:hAnsi="宋体" w:eastAsia="宋体" w:cs="宋体"/>
          <w:b/>
          <w:bCs/>
          <w:sz w:val="32"/>
          <w:szCs w:val="32"/>
          <w:lang w:eastAsia="zh-CN"/>
        </w:rPr>
        <w:t>马村财政所</w:t>
      </w:r>
      <w:r>
        <w:rPr>
          <w:rFonts w:hint="eastAsia" w:ascii="宋体" w:hAnsi="宋体" w:eastAsia="宋体" w:cs="宋体"/>
          <w:b/>
          <w:bCs/>
          <w:sz w:val="32"/>
          <w:szCs w:val="32"/>
        </w:rPr>
        <w:t>概况</w:t>
      </w:r>
    </w:p>
    <w:p>
      <w:pPr>
        <w:jc w:val="left"/>
        <w:rPr>
          <w:rFonts w:hint="eastAsia" w:ascii="宋体" w:hAnsi="宋体" w:eastAsia="宋体" w:cs="宋体"/>
          <w:sz w:val="32"/>
          <w:szCs w:val="32"/>
        </w:rPr>
      </w:pPr>
    </w:p>
    <w:p>
      <w:pPr>
        <w:pStyle w:val="6"/>
        <w:numPr>
          <w:ilvl w:val="0"/>
          <w:numId w:val="5"/>
        </w:numPr>
        <w:ind w:firstLineChars="0"/>
        <w:jc w:val="left"/>
        <w:rPr>
          <w:rFonts w:hint="eastAsia" w:ascii="宋体" w:hAnsi="宋体" w:eastAsia="宋体" w:cs="宋体"/>
          <w:b/>
          <w:bCs/>
          <w:sz w:val="32"/>
          <w:szCs w:val="32"/>
        </w:rPr>
      </w:pPr>
      <w:r>
        <w:rPr>
          <w:rFonts w:hint="eastAsia" w:ascii="宋体" w:hAnsi="宋体" w:eastAsia="宋体" w:cs="宋体"/>
          <w:b/>
          <w:bCs/>
          <w:sz w:val="32"/>
          <w:szCs w:val="32"/>
        </w:rPr>
        <w:t>主要职能</w:t>
      </w:r>
    </w:p>
    <w:p>
      <w:pPr>
        <w:pStyle w:val="6"/>
        <w:numPr>
          <w:ilvl w:val="0"/>
          <w:numId w:val="0"/>
        </w:numPr>
        <w:jc w:val="both"/>
        <w:rPr>
          <w:rFonts w:hint="eastAsia" w:ascii="宋体" w:hAnsi="宋体" w:eastAsia="宋体" w:cs="宋体"/>
          <w:color w:val="454545"/>
          <w:sz w:val="32"/>
          <w:szCs w:val="32"/>
          <w:shd w:val="clear" w:color="auto" w:fill="FFFFFF"/>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(一)</w:t>
      </w:r>
      <w:r>
        <w:rPr>
          <w:rFonts w:hint="eastAsia" w:ascii="宋体" w:hAnsi="宋体" w:eastAsia="宋体" w:cs="宋体"/>
          <w:sz w:val="32"/>
          <w:szCs w:val="32"/>
          <w:lang w:eastAsia="zh-CN"/>
        </w:rPr>
        <w:t>负责贯彻执行党和国家有关财政、财务和会计管理的方针政策、法律法规规章，严格遵守财政法规和财经制度；</w:t>
      </w:r>
    </w:p>
    <w:p>
      <w:pPr>
        <w:pStyle w:val="6"/>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rPr>
        <w:t>(</w:t>
      </w:r>
      <w:r>
        <w:rPr>
          <w:rFonts w:hint="eastAsia" w:ascii="宋体" w:hAnsi="宋体" w:eastAsia="宋体" w:cs="宋体"/>
          <w:sz w:val="32"/>
          <w:szCs w:val="32"/>
          <w:lang w:eastAsia="zh-CN"/>
        </w:rPr>
        <w:t>二</w:t>
      </w:r>
      <w:r>
        <w:rPr>
          <w:rFonts w:hint="eastAsia" w:ascii="宋体" w:hAnsi="宋体" w:eastAsia="宋体" w:cs="宋体"/>
          <w:sz w:val="32"/>
          <w:szCs w:val="32"/>
        </w:rPr>
        <w:t>)</w:t>
      </w:r>
      <w:r>
        <w:rPr>
          <w:rFonts w:hint="eastAsia" w:ascii="宋体" w:hAnsi="宋体" w:eastAsia="宋体" w:cs="宋体"/>
          <w:color w:val="454545"/>
          <w:sz w:val="32"/>
          <w:szCs w:val="32"/>
          <w:shd w:val="clear" w:color="auto" w:fill="FFFFFF"/>
          <w:lang w:eastAsia="zh-CN"/>
        </w:rPr>
        <w:t>负责承担镇级财政收支管理职责。负责编制镇级年度财政决算草案并组织执行。镇级年度财政预算草案，经县财政局审核，报镇人大通过后实施；</w:t>
      </w:r>
      <w:r>
        <w:rPr>
          <w:rFonts w:hint="eastAsia" w:ascii="宋体" w:hAnsi="宋体" w:eastAsia="宋体" w:cs="宋体"/>
          <w:color w:val="454545"/>
          <w:sz w:val="32"/>
          <w:szCs w:val="32"/>
        </w:rPr>
        <w:br w:type="textWrapping"/>
      </w:r>
      <w:r>
        <w:rPr>
          <w:rFonts w:hint="eastAsia" w:ascii="宋体" w:hAnsi="宋体" w:eastAsia="宋体" w:cs="宋体"/>
          <w:color w:val="454545"/>
          <w:sz w:val="32"/>
          <w:szCs w:val="32"/>
          <w:lang w:val="en-US" w:eastAsia="zh-CN"/>
        </w:rPr>
        <w:t xml:space="preserve">    </w:t>
      </w:r>
      <w:r>
        <w:rPr>
          <w:rFonts w:hint="eastAsia" w:ascii="宋体" w:hAnsi="宋体" w:eastAsia="宋体" w:cs="宋体"/>
          <w:sz w:val="32"/>
          <w:szCs w:val="32"/>
        </w:rPr>
        <w:t>(</w:t>
      </w:r>
      <w:r>
        <w:rPr>
          <w:rFonts w:hint="eastAsia" w:ascii="宋体" w:hAnsi="宋体" w:eastAsia="宋体" w:cs="宋体"/>
          <w:sz w:val="32"/>
          <w:szCs w:val="32"/>
          <w:lang w:eastAsia="zh-CN"/>
        </w:rPr>
        <w:t>三</w:t>
      </w:r>
      <w:r>
        <w:rPr>
          <w:rFonts w:hint="eastAsia" w:ascii="宋体" w:hAnsi="宋体" w:eastAsia="宋体" w:cs="宋体"/>
          <w:sz w:val="32"/>
          <w:szCs w:val="32"/>
        </w:rPr>
        <w:t>)</w:t>
      </w:r>
      <w:r>
        <w:rPr>
          <w:rFonts w:hint="eastAsia" w:ascii="宋体" w:hAnsi="宋体" w:eastAsia="宋体" w:cs="宋体"/>
          <w:color w:val="454545"/>
          <w:sz w:val="32"/>
          <w:szCs w:val="32"/>
          <w:shd w:val="clear" w:color="auto" w:fill="FFFFFF"/>
          <w:lang w:eastAsia="zh-CN"/>
        </w:rPr>
        <w:t>负责镇级政府非税收入，按规定管理行政事业性收费，管理财政票据；</w:t>
      </w:r>
      <w:r>
        <w:rPr>
          <w:rFonts w:hint="eastAsia" w:ascii="宋体" w:hAnsi="宋体" w:eastAsia="宋体" w:cs="宋体"/>
          <w:color w:val="454545"/>
          <w:sz w:val="32"/>
          <w:szCs w:val="32"/>
        </w:rPr>
        <w:br w:type="textWrapping"/>
      </w:r>
      <w:r>
        <w:rPr>
          <w:rFonts w:hint="eastAsia" w:ascii="宋体" w:hAnsi="宋体" w:eastAsia="宋体" w:cs="宋体"/>
          <w:color w:val="454545"/>
          <w:sz w:val="32"/>
          <w:szCs w:val="32"/>
          <w:lang w:val="en-US" w:eastAsia="zh-CN"/>
        </w:rPr>
        <w:t xml:space="preserve">    </w:t>
      </w:r>
      <w:r>
        <w:rPr>
          <w:rFonts w:hint="eastAsia" w:ascii="宋体" w:hAnsi="宋体" w:eastAsia="宋体" w:cs="宋体"/>
          <w:sz w:val="32"/>
          <w:szCs w:val="32"/>
        </w:rPr>
        <w:t>(</w:t>
      </w:r>
      <w:r>
        <w:rPr>
          <w:rFonts w:hint="eastAsia" w:ascii="宋体" w:hAnsi="宋体" w:eastAsia="宋体" w:cs="宋体"/>
          <w:sz w:val="32"/>
          <w:szCs w:val="32"/>
          <w:lang w:eastAsia="zh-CN"/>
        </w:rPr>
        <w:t>四</w:t>
      </w:r>
      <w:r>
        <w:rPr>
          <w:rFonts w:hint="eastAsia" w:ascii="宋体" w:hAnsi="宋体" w:eastAsia="宋体" w:cs="宋体"/>
          <w:sz w:val="32"/>
          <w:szCs w:val="32"/>
        </w:rPr>
        <w:t>)</w:t>
      </w:r>
      <w:r>
        <w:rPr>
          <w:rFonts w:hint="eastAsia" w:ascii="宋体" w:hAnsi="宋体" w:eastAsia="宋体" w:cs="宋体"/>
          <w:color w:val="454545"/>
          <w:sz w:val="32"/>
          <w:szCs w:val="32"/>
          <w:shd w:val="clear" w:color="auto" w:fill="FFFFFF"/>
          <w:lang w:eastAsia="zh-CN"/>
        </w:rPr>
        <w:t>负责组织镇级推行财政国库管理制度、国库集中支付制度和公务卡改革，配合县财政局做好镇财县管工作；</w:t>
      </w:r>
      <w:r>
        <w:rPr>
          <w:rFonts w:hint="eastAsia" w:ascii="宋体" w:hAnsi="宋体" w:eastAsia="宋体" w:cs="宋体"/>
          <w:color w:val="454545"/>
          <w:sz w:val="32"/>
          <w:szCs w:val="32"/>
        </w:rPr>
        <w:br w:type="textWrapping"/>
      </w:r>
      <w:r>
        <w:rPr>
          <w:rFonts w:hint="eastAsia" w:ascii="宋体" w:hAnsi="宋体" w:eastAsia="宋体" w:cs="宋体"/>
          <w:color w:val="454545"/>
          <w:sz w:val="32"/>
          <w:szCs w:val="32"/>
          <w:lang w:val="en-US" w:eastAsia="zh-CN"/>
        </w:rPr>
        <w:t xml:space="preserve">    </w:t>
      </w:r>
      <w:r>
        <w:rPr>
          <w:rFonts w:hint="eastAsia" w:ascii="宋体" w:hAnsi="宋体" w:eastAsia="宋体" w:cs="宋体"/>
          <w:sz w:val="32"/>
          <w:szCs w:val="32"/>
        </w:rPr>
        <w:t>(</w:t>
      </w:r>
      <w:r>
        <w:rPr>
          <w:rFonts w:hint="eastAsia" w:ascii="宋体" w:hAnsi="宋体" w:eastAsia="宋体" w:cs="宋体"/>
          <w:sz w:val="32"/>
          <w:szCs w:val="32"/>
          <w:lang w:eastAsia="zh-CN"/>
        </w:rPr>
        <w:t>五</w:t>
      </w:r>
      <w:r>
        <w:rPr>
          <w:rFonts w:hint="eastAsia" w:ascii="宋体" w:hAnsi="宋体" w:eastAsia="宋体" w:cs="宋体"/>
          <w:sz w:val="32"/>
          <w:szCs w:val="32"/>
        </w:rPr>
        <w:t>)</w:t>
      </w:r>
      <w:r>
        <w:rPr>
          <w:rFonts w:hint="eastAsia" w:ascii="宋体" w:hAnsi="宋体" w:eastAsia="宋体" w:cs="宋体"/>
          <w:sz w:val="32"/>
          <w:szCs w:val="32"/>
          <w:lang w:val="en-US" w:eastAsia="zh-CN"/>
        </w:rPr>
        <w:t>负责涉农资金“一卡（折）通”发放管理和农民补贴网络信息系统管理工作，审核和落实各项财政强农惠农资金和优抚救助资金。财政惠农资金包括种粮直补、粮食综合直补、退耕还林、水稻良种、能繁母猪和水库移民后续扶持资金等财政补贴专项资金；</w:t>
      </w:r>
      <w:r>
        <w:rPr>
          <w:rFonts w:hint="eastAsia" w:ascii="宋体" w:hAnsi="宋体" w:eastAsia="宋体" w:cs="宋体"/>
          <w:color w:val="454545"/>
          <w:sz w:val="32"/>
          <w:szCs w:val="32"/>
        </w:rPr>
        <w:br w:type="textWrapping"/>
      </w:r>
      <w:r>
        <w:rPr>
          <w:rFonts w:hint="eastAsia" w:ascii="宋体" w:hAnsi="宋体" w:eastAsia="宋体" w:cs="宋体"/>
          <w:color w:val="454545"/>
          <w:sz w:val="32"/>
          <w:szCs w:val="32"/>
          <w:lang w:val="en-US" w:eastAsia="zh-CN"/>
        </w:rPr>
        <w:t xml:space="preserve">    </w:t>
      </w:r>
      <w:r>
        <w:rPr>
          <w:rFonts w:hint="eastAsia" w:ascii="宋体" w:hAnsi="宋体" w:eastAsia="宋体" w:cs="宋体"/>
          <w:sz w:val="32"/>
          <w:szCs w:val="32"/>
        </w:rPr>
        <w:t>(</w:t>
      </w:r>
      <w:r>
        <w:rPr>
          <w:rFonts w:hint="eastAsia" w:ascii="宋体" w:hAnsi="宋体" w:eastAsia="宋体" w:cs="宋体"/>
          <w:sz w:val="32"/>
          <w:szCs w:val="32"/>
          <w:lang w:eastAsia="zh-CN"/>
        </w:rPr>
        <w:t>六</w:t>
      </w:r>
      <w:r>
        <w:rPr>
          <w:rFonts w:hint="eastAsia" w:ascii="宋体" w:hAnsi="宋体" w:eastAsia="宋体" w:cs="宋体"/>
          <w:sz w:val="32"/>
          <w:szCs w:val="32"/>
        </w:rPr>
        <w:t>)</w:t>
      </w:r>
      <w:r>
        <w:rPr>
          <w:rFonts w:hint="eastAsia" w:ascii="宋体" w:hAnsi="宋体" w:eastAsia="宋体" w:cs="宋体"/>
          <w:color w:val="454545"/>
          <w:sz w:val="32"/>
          <w:szCs w:val="32"/>
          <w:shd w:val="clear" w:color="auto" w:fill="FFFFFF"/>
          <w:lang w:eastAsia="zh-CN"/>
        </w:rPr>
        <w:t>负责会同镇级税务部门分析研究收支进度、开展财税政策法规宣传，向镇委、镇政府提出税收政策建议；</w:t>
      </w:r>
    </w:p>
    <w:p>
      <w:pPr>
        <w:pStyle w:val="6"/>
        <w:numPr>
          <w:ilvl w:val="0"/>
          <w:numId w:val="0"/>
        </w:numPr>
        <w:jc w:val="both"/>
        <w:rPr>
          <w:rFonts w:hint="eastAsia" w:ascii="仿宋_GB2312" w:hAnsi="仿宋_GB2312" w:eastAsia="仿宋_GB2312" w:cs="仿宋_GB2312"/>
          <w:sz w:val="32"/>
          <w:szCs w:val="32"/>
          <w:lang w:val="en-US" w:eastAsia="zh-CN"/>
        </w:rPr>
      </w:pPr>
      <w:r>
        <w:rPr>
          <w:rFonts w:hint="eastAsia" w:ascii="宋体" w:hAnsi="宋体" w:cs="宋体"/>
          <w:sz w:val="32"/>
          <w:szCs w:val="32"/>
          <w:lang w:val="en-US" w:eastAsia="zh-CN"/>
        </w:rPr>
        <w:t xml:space="preserve">   </w:t>
      </w:r>
      <w:r>
        <w:rPr>
          <w:rFonts w:hint="eastAsia" w:ascii="仿宋_GB2312" w:hAnsi="仿宋_GB2312" w:eastAsia="仿宋_GB2312" w:cs="仿宋_GB2312"/>
          <w:sz w:val="32"/>
          <w:szCs w:val="32"/>
          <w:lang w:val="en-US" w:eastAsia="zh-CN"/>
        </w:rPr>
        <w:t>（七）负责镇级政府预算单位会计集中核算和农村集体“三资”委托代理服务工作，防范财政风险，切实履行财政监督检查职能；</w:t>
      </w:r>
    </w:p>
    <w:p>
      <w:pPr>
        <w:pStyle w:val="6"/>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（八）负责会同</w:t>
      </w:r>
      <w:r>
        <w:rPr>
          <w:rFonts w:hint="eastAsia" w:ascii="宋体" w:hAnsi="宋体" w:cs="宋体"/>
          <w:sz w:val="32"/>
          <w:szCs w:val="32"/>
          <w:lang w:val="en-US" w:eastAsia="zh-CN"/>
        </w:rPr>
        <w:t>县</w:t>
      </w:r>
      <w:r>
        <w:rPr>
          <w:rFonts w:hint="eastAsia" w:ascii="宋体" w:hAnsi="宋体" w:eastAsia="宋体" w:cs="宋体"/>
          <w:sz w:val="32"/>
          <w:szCs w:val="32"/>
          <w:lang w:val="en-US" w:eastAsia="zh-CN"/>
        </w:rPr>
        <w:t>国资委做好镇级国有资产监督管理基础性工作，确保镇级国有资产安全、保值、增值；</w:t>
      </w:r>
    </w:p>
    <w:p>
      <w:pPr>
        <w:pStyle w:val="6"/>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（九）负责协助收取新型农村合作医疗基金；</w:t>
      </w:r>
    </w:p>
    <w:p>
      <w:pPr>
        <w:pStyle w:val="6"/>
        <w:numPr>
          <w:ilvl w:val="0"/>
          <w:numId w:val="0"/>
        </w:numPr>
        <w:ind w:firstLine="640"/>
        <w:jc w:val="both"/>
        <w:rPr>
          <w:rFonts w:hint="eastAsia" w:ascii="宋体" w:hAnsi="宋体" w:eastAsia="宋体" w:cs="宋体"/>
          <w:color w:val="454545"/>
          <w:sz w:val="32"/>
          <w:szCs w:val="32"/>
          <w:shd w:val="clear" w:color="auto" w:fill="FFFFFF"/>
          <w:lang w:eastAsia="zh-CN"/>
        </w:rPr>
      </w:pPr>
      <w:r>
        <w:rPr>
          <w:rFonts w:hint="eastAsia" w:ascii="宋体" w:hAnsi="宋体" w:eastAsia="宋体" w:cs="宋体"/>
          <w:sz w:val="32"/>
          <w:szCs w:val="32"/>
          <w:lang w:val="en-US" w:eastAsia="zh-CN"/>
        </w:rPr>
        <w:t>（十）</w:t>
      </w:r>
      <w:r>
        <w:rPr>
          <w:rFonts w:hint="eastAsia" w:ascii="宋体" w:hAnsi="宋体" w:eastAsia="宋体" w:cs="宋体"/>
          <w:color w:val="454545"/>
          <w:sz w:val="32"/>
          <w:szCs w:val="32"/>
          <w:shd w:val="clear" w:color="auto" w:fill="FFFFFF"/>
          <w:lang w:eastAsia="zh-CN"/>
        </w:rPr>
        <w:t>负责对各类专项资金监管，确保资金使用安全，一高财政性资金使用效率；</w:t>
      </w:r>
    </w:p>
    <w:p>
      <w:pPr>
        <w:pStyle w:val="6"/>
        <w:numPr>
          <w:ilvl w:val="0"/>
          <w:numId w:val="0"/>
        </w:numPr>
        <w:ind w:firstLine="640"/>
        <w:jc w:val="both"/>
        <w:rPr>
          <w:rFonts w:hint="eastAsia" w:ascii="宋体" w:hAnsi="宋体" w:eastAsia="宋体" w:cs="宋体"/>
          <w:sz w:val="32"/>
          <w:szCs w:val="32"/>
        </w:rPr>
      </w:pPr>
      <w:r>
        <w:rPr>
          <w:rFonts w:hint="eastAsia" w:ascii="宋体" w:hAnsi="宋体" w:eastAsia="宋体" w:cs="宋体"/>
          <w:color w:val="454545"/>
          <w:sz w:val="32"/>
          <w:szCs w:val="32"/>
          <w:shd w:val="clear" w:color="auto" w:fill="FFFFFF"/>
          <w:lang w:eastAsia="zh-CN"/>
        </w:rPr>
        <w:t>（十一）负责承办镇委、镇政府以及县财政局交办的其他事项。</w:t>
      </w:r>
    </w:p>
    <w:p>
      <w:pPr>
        <w:pStyle w:val="6"/>
        <w:numPr>
          <w:ilvl w:val="0"/>
          <w:numId w:val="5"/>
        </w:numPr>
        <w:ind w:firstLineChars="0"/>
        <w:jc w:val="left"/>
        <w:rPr>
          <w:rFonts w:hint="eastAsia" w:ascii="宋体" w:hAnsi="宋体" w:eastAsia="宋体" w:cs="宋体"/>
          <w:b/>
          <w:bCs/>
          <w:sz w:val="32"/>
          <w:szCs w:val="32"/>
        </w:rPr>
      </w:pPr>
      <w:r>
        <w:rPr>
          <w:rFonts w:hint="eastAsia" w:ascii="宋体" w:hAnsi="宋体" w:eastAsia="宋体" w:cs="宋体"/>
          <w:b/>
          <w:bCs/>
          <w:sz w:val="32"/>
          <w:szCs w:val="32"/>
        </w:rPr>
        <w:t>部门预算单位构成</w:t>
      </w:r>
    </w:p>
    <w:p>
      <w:pPr>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纳入</w:t>
      </w: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lang w:val="en-US" w:eastAsia="zh-CN"/>
        </w:rPr>
        <w:t>2019</w:t>
      </w:r>
      <w:r>
        <w:rPr>
          <w:rFonts w:hint="eastAsia" w:ascii="宋体" w:hAnsi="宋体" w:eastAsia="宋体" w:cs="宋体"/>
          <w:sz w:val="32"/>
          <w:szCs w:val="32"/>
        </w:rPr>
        <w:t>年部门预算编制范围的预算单位包括：</w:t>
      </w:r>
    </w:p>
    <w:p>
      <w:pPr>
        <w:numPr>
          <w:ilvl w:val="0"/>
          <w:numId w:val="6"/>
        </w:numPr>
        <w:spacing w:line="620" w:lineRule="exact"/>
        <w:ind w:firstLine="640" w:firstLineChars="200"/>
        <w:jc w:val="left"/>
        <w:rPr>
          <w:rFonts w:hint="eastAsia" w:ascii="宋体" w:hAnsi="宋体" w:eastAsia="宋体" w:cs="宋体"/>
          <w:color w:val="000000"/>
          <w:kern w:val="0"/>
          <w:sz w:val="32"/>
          <w:szCs w:val="32"/>
          <w:lang w:val="en-US" w:eastAsia="zh-CN"/>
        </w:rPr>
      </w:pPr>
      <w:r>
        <w:rPr>
          <w:rFonts w:hint="eastAsia" w:ascii="宋体" w:hAnsi="宋体" w:cs="宋体"/>
          <w:color w:val="000000"/>
          <w:kern w:val="0"/>
          <w:sz w:val="32"/>
          <w:szCs w:val="32"/>
          <w:lang w:val="en-US" w:eastAsia="zh-CN"/>
        </w:rPr>
        <w:t>马村</w:t>
      </w:r>
      <w:r>
        <w:rPr>
          <w:rFonts w:hint="eastAsia" w:ascii="宋体" w:hAnsi="宋体" w:eastAsia="宋体" w:cs="宋体"/>
          <w:color w:val="000000"/>
          <w:kern w:val="0"/>
          <w:sz w:val="32"/>
          <w:szCs w:val="32"/>
          <w:lang w:val="en-US" w:eastAsia="zh-CN"/>
        </w:rPr>
        <w:t>财政所本级 （无二级单位）</w:t>
      </w:r>
    </w:p>
    <w:p>
      <w:pPr>
        <w:numPr>
          <w:ilvl w:val="0"/>
          <w:numId w:val="0"/>
        </w:numPr>
        <w:spacing w:line="620" w:lineRule="exact"/>
        <w:jc w:val="left"/>
        <w:rPr>
          <w:rFonts w:hint="eastAsia" w:ascii="宋体" w:hAnsi="宋体" w:eastAsia="宋体" w:cs="宋体"/>
          <w:color w:val="000000"/>
          <w:kern w:val="0"/>
          <w:sz w:val="32"/>
          <w:szCs w:val="32"/>
          <w:lang w:val="en-US" w:eastAsia="zh-CN"/>
        </w:rPr>
      </w:pPr>
    </w:p>
    <w:p>
      <w:pPr>
        <w:ind w:left="800"/>
        <w:jc w:val="center"/>
        <w:rPr>
          <w:rFonts w:hint="eastAsia" w:ascii="宋体" w:hAnsi="宋体" w:eastAsia="宋体" w:cs="宋体"/>
          <w:b/>
          <w:bCs/>
          <w:sz w:val="32"/>
          <w:szCs w:val="32"/>
        </w:rPr>
      </w:pPr>
    </w:p>
    <w:p>
      <w:pPr>
        <w:ind w:left="800"/>
        <w:jc w:val="center"/>
        <w:rPr>
          <w:rFonts w:hint="eastAsia" w:ascii="宋体" w:hAnsi="宋体" w:eastAsia="宋体" w:cs="宋体"/>
          <w:b/>
          <w:bCs/>
          <w:sz w:val="32"/>
          <w:szCs w:val="32"/>
        </w:rPr>
      </w:pPr>
    </w:p>
    <w:p>
      <w:pPr>
        <w:ind w:left="800"/>
        <w:jc w:val="center"/>
        <w:rPr>
          <w:rFonts w:hint="eastAsia" w:ascii="宋体" w:hAnsi="宋体" w:eastAsia="宋体" w:cs="宋体"/>
          <w:b/>
          <w:bCs/>
          <w:sz w:val="32"/>
          <w:szCs w:val="32"/>
        </w:rPr>
      </w:pPr>
      <w:r>
        <w:rPr>
          <w:rFonts w:hint="eastAsia" w:ascii="宋体" w:hAnsi="宋体" w:eastAsia="宋体" w:cs="宋体"/>
          <w:b/>
          <w:bCs/>
          <w:sz w:val="32"/>
          <w:szCs w:val="32"/>
        </w:rPr>
        <w:t xml:space="preserve">第二部分 </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zCs w:val="32"/>
        </w:rPr>
        <w:t>年部门预算表</w:t>
      </w:r>
    </w:p>
    <w:p>
      <w:pPr>
        <w:ind w:left="800"/>
        <w:jc w:val="left"/>
        <w:rPr>
          <w:rFonts w:hint="eastAsia" w:ascii="宋体" w:hAnsi="宋体" w:eastAsia="宋体" w:cs="宋体"/>
          <w:sz w:val="32"/>
          <w:szCs w:val="32"/>
        </w:rPr>
      </w:pPr>
    </w:p>
    <w:p>
      <w:pPr>
        <w:ind w:left="800"/>
        <w:jc w:val="center"/>
        <w:rPr>
          <w:rFonts w:hint="eastAsia" w:ascii="宋体" w:hAnsi="宋体" w:eastAsia="宋体" w:cs="宋体"/>
          <w:b/>
          <w:sz w:val="32"/>
          <w:szCs w:val="32"/>
        </w:rPr>
      </w:pPr>
      <w:r>
        <w:rPr>
          <w:rFonts w:hint="eastAsia" w:ascii="宋体" w:hAnsi="宋体" w:eastAsia="宋体" w:cs="宋体"/>
          <w:b/>
          <w:sz w:val="32"/>
          <w:szCs w:val="32"/>
        </w:rPr>
        <w:t>（此部分内容即为部门预算公开表）</w:t>
      </w:r>
    </w:p>
    <w:p>
      <w:pP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sz w:val="32"/>
          <w:szCs w:val="32"/>
        </w:rPr>
      </w:pPr>
      <w:r>
        <w:rPr>
          <w:rFonts w:hint="eastAsia" w:ascii="宋体" w:hAnsi="宋体" w:eastAsia="宋体" w:cs="宋体"/>
          <w:b/>
          <w:bCs/>
          <w:sz w:val="32"/>
          <w:szCs w:val="32"/>
        </w:rPr>
        <w:t xml:space="preserve">第三部分   </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zCs w:val="32"/>
        </w:rPr>
        <w:t>年部门预算情况说明</w:t>
      </w:r>
    </w:p>
    <w:p>
      <w:pPr>
        <w:jc w:val="center"/>
        <w:rPr>
          <w:rFonts w:hint="eastAsia" w:ascii="宋体" w:hAnsi="宋体" w:eastAsia="宋体" w:cs="宋体"/>
          <w:sz w:val="32"/>
          <w:szCs w:val="32"/>
        </w:rPr>
      </w:pPr>
    </w:p>
    <w:p>
      <w:pPr>
        <w:ind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rPr>
        <w:t>一、关于</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zCs w:val="32"/>
        </w:rPr>
        <w:t>年财政拨款收支预算情况的总体说明</w:t>
      </w:r>
    </w:p>
    <w:p>
      <w:pPr>
        <w:spacing w:line="600" w:lineRule="exact"/>
        <w:ind w:firstLine="640" w:firstLineChars="200"/>
        <w:jc w:val="left"/>
        <w:rPr>
          <w:rFonts w:hint="eastAsia" w:ascii="宋体" w:hAnsi="宋体" w:eastAsia="宋体" w:cs="宋体"/>
          <w:sz w:val="32"/>
          <w:szCs w:val="32"/>
        </w:rPr>
      </w:pPr>
      <w:r>
        <w:rPr>
          <w:rFonts w:hint="eastAsia" w:ascii="宋体" w:hAnsi="宋体" w:cs="宋体"/>
          <w:sz w:val="32"/>
          <w:szCs w:val="32"/>
          <w:lang w:val="en-US" w:eastAsia="zh-CN"/>
        </w:rPr>
        <w:t>马村</w:t>
      </w:r>
      <w:r>
        <w:rPr>
          <w:rFonts w:hint="eastAsia" w:ascii="宋体" w:hAnsi="宋体" w:eastAsia="宋体" w:cs="宋体"/>
          <w:sz w:val="32"/>
          <w:szCs w:val="32"/>
          <w:lang w:val="en-US" w:eastAsia="zh-CN"/>
        </w:rPr>
        <w:t>财政所2019</w:t>
      </w:r>
      <w:r>
        <w:rPr>
          <w:rFonts w:hint="eastAsia" w:ascii="宋体" w:hAnsi="宋体" w:eastAsia="宋体" w:cs="宋体"/>
          <w:sz w:val="32"/>
          <w:szCs w:val="32"/>
        </w:rPr>
        <w:t>年财政拨款收支总预算</w:t>
      </w:r>
      <w:r>
        <w:rPr>
          <w:rFonts w:hint="eastAsia" w:ascii="宋体" w:hAnsi="宋体" w:eastAsia="宋体" w:cs="宋体"/>
          <w:sz w:val="32"/>
          <w:szCs w:val="32"/>
          <w:lang w:val="en-US" w:eastAsia="zh-CN"/>
        </w:rPr>
        <w:t>104.62</w:t>
      </w:r>
      <w:r>
        <w:rPr>
          <w:rFonts w:hint="eastAsia" w:ascii="宋体" w:hAnsi="宋体" w:eastAsia="宋体" w:cs="宋体"/>
          <w:sz w:val="32"/>
          <w:szCs w:val="32"/>
        </w:rPr>
        <w:t>万元。其中，收入总计</w:t>
      </w:r>
      <w:r>
        <w:rPr>
          <w:rFonts w:hint="eastAsia" w:ascii="宋体" w:hAnsi="宋体" w:eastAsia="宋体" w:cs="宋体"/>
          <w:sz w:val="32"/>
          <w:szCs w:val="32"/>
          <w:lang w:val="en-US" w:eastAsia="zh-CN"/>
        </w:rPr>
        <w:t>104.62</w:t>
      </w:r>
      <w:r>
        <w:rPr>
          <w:rFonts w:hint="eastAsia" w:ascii="宋体" w:hAnsi="宋体" w:eastAsia="宋体" w:cs="宋体"/>
          <w:sz w:val="32"/>
          <w:szCs w:val="32"/>
        </w:rPr>
        <w:t>万元，包括一般公共预算本年收</w:t>
      </w:r>
      <w:r>
        <w:rPr>
          <w:rFonts w:hint="eastAsia" w:ascii="宋体" w:hAnsi="宋体" w:eastAsia="宋体" w:cs="宋体"/>
          <w:sz w:val="32"/>
          <w:szCs w:val="32"/>
          <w:lang w:eastAsia="zh-CN"/>
        </w:rPr>
        <w:t>入</w:t>
      </w:r>
      <w:r>
        <w:rPr>
          <w:rFonts w:hint="eastAsia" w:ascii="宋体" w:hAnsi="宋体" w:eastAsia="宋体" w:cs="宋体"/>
          <w:sz w:val="32"/>
          <w:szCs w:val="32"/>
          <w:lang w:val="en-US" w:eastAsia="zh-CN"/>
        </w:rPr>
        <w:t>104.62</w:t>
      </w:r>
      <w:r>
        <w:rPr>
          <w:rFonts w:hint="eastAsia" w:ascii="宋体" w:hAnsi="宋体" w:eastAsia="宋体" w:cs="宋体"/>
          <w:sz w:val="32"/>
          <w:szCs w:val="32"/>
        </w:rPr>
        <w:t>万元、上年结转</w:t>
      </w:r>
      <w:r>
        <w:rPr>
          <w:rFonts w:hint="eastAsia" w:ascii="宋体" w:hAnsi="宋体" w:eastAsia="宋体" w:cs="宋体"/>
          <w:sz w:val="32"/>
          <w:szCs w:val="32"/>
          <w:lang w:val="en-US" w:eastAsia="zh-CN"/>
        </w:rPr>
        <w:t>0</w:t>
      </w:r>
      <w:r>
        <w:rPr>
          <w:rFonts w:hint="eastAsia" w:ascii="宋体" w:hAnsi="宋体" w:eastAsia="宋体" w:cs="宋体"/>
          <w:sz w:val="32"/>
          <w:szCs w:val="32"/>
        </w:rPr>
        <w:t>万元，政府性基金预算本年收入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万元、上年结转</w:t>
      </w:r>
      <w:r>
        <w:rPr>
          <w:rFonts w:hint="eastAsia" w:ascii="宋体" w:hAnsi="宋体" w:eastAsia="宋体" w:cs="宋体"/>
          <w:sz w:val="32"/>
          <w:szCs w:val="32"/>
          <w:lang w:val="en-US" w:eastAsia="zh-CN"/>
        </w:rPr>
        <w:t>0</w:t>
      </w:r>
      <w:r>
        <w:rPr>
          <w:rFonts w:hint="eastAsia" w:ascii="宋体" w:hAnsi="宋体" w:eastAsia="宋体" w:cs="宋体"/>
          <w:sz w:val="32"/>
          <w:szCs w:val="32"/>
        </w:rPr>
        <w:t>万元；支出总计</w:t>
      </w:r>
      <w:r>
        <w:rPr>
          <w:rFonts w:hint="eastAsia" w:ascii="宋体" w:hAnsi="宋体" w:eastAsia="宋体" w:cs="宋体"/>
          <w:sz w:val="32"/>
          <w:szCs w:val="32"/>
          <w:lang w:val="en-US" w:eastAsia="zh-CN"/>
        </w:rPr>
        <w:t>104.62</w:t>
      </w:r>
      <w:r>
        <w:rPr>
          <w:rFonts w:hint="eastAsia" w:ascii="宋体" w:hAnsi="宋体" w:eastAsia="宋体" w:cs="宋体"/>
          <w:sz w:val="32"/>
          <w:szCs w:val="32"/>
        </w:rPr>
        <w:t>万元，包括一般公共服务支出</w:t>
      </w:r>
      <w:r>
        <w:rPr>
          <w:rFonts w:hint="eastAsia" w:ascii="宋体" w:hAnsi="宋体" w:eastAsia="宋体" w:cs="宋体"/>
          <w:sz w:val="32"/>
          <w:szCs w:val="32"/>
          <w:highlight w:val="none"/>
          <w:lang w:val="en-US" w:eastAsia="zh-CN"/>
        </w:rPr>
        <w:t>77.2</w:t>
      </w:r>
      <w:r>
        <w:rPr>
          <w:rFonts w:hint="eastAsia" w:ascii="宋体" w:hAnsi="宋体" w:cs="宋体"/>
          <w:sz w:val="32"/>
          <w:szCs w:val="32"/>
          <w:highlight w:val="none"/>
          <w:lang w:val="en-US" w:eastAsia="zh-CN"/>
        </w:rPr>
        <w:t>3</w:t>
      </w:r>
      <w:r>
        <w:rPr>
          <w:rFonts w:hint="eastAsia" w:ascii="宋体" w:hAnsi="宋体" w:eastAsia="宋体" w:cs="宋体"/>
          <w:sz w:val="32"/>
          <w:szCs w:val="32"/>
        </w:rPr>
        <w:t>万元</w:t>
      </w:r>
      <w:r>
        <w:rPr>
          <w:rFonts w:hint="eastAsia" w:ascii="宋体" w:hAnsi="宋体" w:eastAsia="宋体" w:cs="宋体"/>
          <w:sz w:val="32"/>
          <w:szCs w:val="32"/>
          <w:lang w:eastAsia="zh-CN"/>
        </w:rPr>
        <w:t>；社会保障和就业支出</w:t>
      </w:r>
      <w:r>
        <w:rPr>
          <w:rFonts w:hint="eastAsia" w:ascii="宋体" w:hAnsi="宋体" w:eastAsia="宋体" w:cs="宋体"/>
          <w:sz w:val="32"/>
          <w:szCs w:val="32"/>
          <w:lang w:val="en-US" w:eastAsia="zh-CN"/>
        </w:rPr>
        <w:t>11.72万元；卫生健康支出8.97万元；住房保障支出6.7万元；农田水支出</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万元</w:t>
      </w:r>
      <w:r>
        <w:rPr>
          <w:rFonts w:hint="eastAsia" w:ascii="宋体" w:hAnsi="宋体" w:eastAsia="宋体" w:cs="宋体"/>
          <w:sz w:val="32"/>
          <w:szCs w:val="32"/>
        </w:rPr>
        <w:t>。</w:t>
      </w:r>
    </w:p>
    <w:p>
      <w:pPr>
        <w:ind w:firstLine="640"/>
        <w:jc w:val="left"/>
        <w:rPr>
          <w:rFonts w:hint="eastAsia" w:ascii="宋体" w:hAnsi="宋体" w:eastAsia="宋体" w:cs="宋体"/>
          <w:b/>
          <w:bCs/>
          <w:sz w:val="32"/>
          <w:szCs w:val="32"/>
          <w:lang w:eastAsia="zh-CN"/>
        </w:rPr>
      </w:pPr>
      <w:r>
        <w:rPr>
          <w:rFonts w:hint="eastAsia" w:ascii="宋体" w:hAnsi="宋体" w:eastAsia="宋体" w:cs="宋体"/>
          <w:b/>
          <w:bCs/>
          <w:sz w:val="32"/>
          <w:szCs w:val="32"/>
        </w:rPr>
        <w:t>二、关于</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zCs w:val="32"/>
        </w:rPr>
        <w:t>年一般公共预算当年拨款情况说明</w:t>
      </w:r>
    </w:p>
    <w:p>
      <w:pPr>
        <w:ind w:firstLine="640"/>
        <w:jc w:val="left"/>
        <w:rPr>
          <w:rFonts w:hint="eastAsia" w:ascii="宋体" w:hAnsi="宋体" w:eastAsia="宋体" w:cs="宋体"/>
          <w:sz w:val="32"/>
          <w:szCs w:val="32"/>
        </w:rPr>
      </w:pPr>
      <w:r>
        <w:rPr>
          <w:rFonts w:hint="eastAsia" w:ascii="宋体" w:hAnsi="宋体" w:eastAsia="宋体" w:cs="宋体"/>
          <w:sz w:val="32"/>
          <w:szCs w:val="32"/>
        </w:rPr>
        <w:t>（一）一般公共预算当年规模变化情况</w:t>
      </w:r>
    </w:p>
    <w:p>
      <w:pPr>
        <w:spacing w:line="600" w:lineRule="exact"/>
        <w:ind w:firstLine="640" w:firstLineChars="200"/>
        <w:rPr>
          <w:rFonts w:hint="eastAsia" w:ascii="宋体" w:hAnsi="宋体" w:eastAsia="宋体" w:cs="宋体"/>
          <w:sz w:val="32"/>
          <w:szCs w:val="32"/>
        </w:rPr>
      </w:pP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lang w:val="en-US" w:eastAsia="zh-CN"/>
        </w:rPr>
        <w:t>2019</w:t>
      </w:r>
      <w:r>
        <w:rPr>
          <w:rFonts w:hint="eastAsia" w:ascii="宋体" w:hAnsi="宋体" w:eastAsia="宋体" w:cs="宋体"/>
          <w:sz w:val="32"/>
          <w:szCs w:val="32"/>
        </w:rPr>
        <w:t>年一般公共预算当年拨款</w:t>
      </w:r>
      <w:r>
        <w:rPr>
          <w:rFonts w:hint="eastAsia" w:ascii="宋体" w:hAnsi="宋体" w:eastAsia="宋体" w:cs="宋体"/>
          <w:sz w:val="32"/>
          <w:szCs w:val="32"/>
          <w:lang w:val="en-US" w:eastAsia="zh-CN"/>
        </w:rPr>
        <w:t>104.62</w:t>
      </w:r>
      <w:r>
        <w:rPr>
          <w:rFonts w:hint="eastAsia" w:ascii="宋体" w:hAnsi="宋体" w:eastAsia="宋体" w:cs="宋体"/>
          <w:sz w:val="32"/>
          <w:szCs w:val="32"/>
        </w:rPr>
        <w:t>万元，比上年预算数</w:t>
      </w:r>
      <w:r>
        <w:rPr>
          <w:rFonts w:hint="eastAsia" w:ascii="宋体" w:hAnsi="宋体" w:cs="宋体"/>
          <w:sz w:val="32"/>
          <w:szCs w:val="32"/>
          <w:lang w:eastAsia="zh-CN"/>
        </w:rPr>
        <w:t>增加</w:t>
      </w:r>
      <w:r>
        <w:rPr>
          <w:rFonts w:hint="eastAsia" w:ascii="宋体" w:hAnsi="宋体" w:cs="宋体"/>
          <w:sz w:val="32"/>
          <w:szCs w:val="32"/>
          <w:lang w:val="en-US" w:eastAsia="zh-CN"/>
        </w:rPr>
        <w:t>4.36</w:t>
      </w:r>
      <w:r>
        <w:rPr>
          <w:rFonts w:hint="eastAsia" w:ascii="宋体" w:hAnsi="宋体" w:eastAsia="宋体" w:cs="宋体"/>
          <w:sz w:val="32"/>
          <w:szCs w:val="32"/>
        </w:rPr>
        <w:t>万元，主要是</w:t>
      </w:r>
      <w:r>
        <w:rPr>
          <w:rFonts w:hint="eastAsia" w:ascii="宋体" w:hAnsi="宋体" w:eastAsia="宋体" w:cs="宋体"/>
          <w:sz w:val="32"/>
          <w:szCs w:val="32"/>
          <w:lang w:eastAsia="zh-CN"/>
        </w:rPr>
        <w:t>因为本单位在职人员</w:t>
      </w:r>
      <w:r>
        <w:rPr>
          <w:rFonts w:hint="eastAsia" w:ascii="宋体" w:hAnsi="宋体" w:cs="宋体"/>
          <w:sz w:val="32"/>
          <w:szCs w:val="32"/>
          <w:lang w:eastAsia="zh-CN"/>
        </w:rPr>
        <w:t>职级并行工资晋升和</w:t>
      </w:r>
      <w:r>
        <w:rPr>
          <w:rFonts w:hint="eastAsia" w:ascii="宋体" w:hAnsi="宋体" w:eastAsia="宋体" w:cs="宋体"/>
          <w:color w:val="000000" w:themeColor="text1"/>
          <w:sz w:val="32"/>
          <w:szCs w:val="32"/>
          <w:lang w:eastAsia="zh-CN"/>
          <w14:textFill>
            <w14:solidFill>
              <w14:schemeClr w14:val="tx1"/>
            </w14:solidFill>
          </w14:textFill>
        </w:rPr>
        <w:t>绩效考核奖励</w:t>
      </w:r>
      <w:r>
        <w:rPr>
          <w:rFonts w:hint="eastAsia" w:ascii="宋体" w:hAnsi="宋体" w:cs="宋体"/>
          <w:color w:val="000000" w:themeColor="text1"/>
          <w:sz w:val="32"/>
          <w:szCs w:val="32"/>
          <w:lang w:eastAsia="zh-CN"/>
          <w14:textFill>
            <w14:solidFill>
              <w14:schemeClr w14:val="tx1"/>
            </w14:solidFill>
          </w14:textFill>
        </w:rPr>
        <w:t>工资</w:t>
      </w:r>
      <w:r>
        <w:rPr>
          <w:rFonts w:hint="eastAsia" w:ascii="宋体" w:hAnsi="宋体" w:eastAsia="宋体" w:cs="宋体"/>
          <w:color w:val="000000" w:themeColor="text1"/>
          <w:sz w:val="32"/>
          <w:szCs w:val="32"/>
          <w:lang w:eastAsia="zh-CN"/>
          <w14:textFill>
            <w14:solidFill>
              <w14:schemeClr w14:val="tx1"/>
            </w14:solidFill>
          </w14:textFill>
        </w:rPr>
        <w:t>增加</w:t>
      </w:r>
      <w:r>
        <w:rPr>
          <w:rFonts w:hint="eastAsia" w:ascii="宋体" w:hAnsi="宋体" w:eastAsia="宋体" w:cs="宋体"/>
          <w:sz w:val="32"/>
          <w:szCs w:val="32"/>
          <w:lang w:eastAsia="zh-CN"/>
        </w:rPr>
        <w:t>。</w:t>
      </w:r>
    </w:p>
    <w:p>
      <w:pPr>
        <w:ind w:firstLine="640"/>
        <w:jc w:val="left"/>
        <w:rPr>
          <w:rFonts w:hint="eastAsia" w:ascii="宋体" w:hAnsi="宋体" w:eastAsia="宋体" w:cs="宋体"/>
          <w:sz w:val="32"/>
          <w:szCs w:val="32"/>
        </w:rPr>
      </w:pPr>
      <w:r>
        <w:rPr>
          <w:rFonts w:hint="eastAsia" w:ascii="宋体" w:hAnsi="宋体" w:eastAsia="宋体" w:cs="宋体"/>
          <w:sz w:val="32"/>
          <w:szCs w:val="32"/>
        </w:rPr>
        <w:t>（二）一般公共预算当年拨款结构情况</w:t>
      </w:r>
    </w:p>
    <w:p>
      <w:pPr>
        <w:spacing w:line="600" w:lineRule="exact"/>
        <w:ind w:firstLine="800" w:firstLineChars="250"/>
        <w:rPr>
          <w:rFonts w:hint="eastAsia" w:ascii="宋体" w:hAnsi="宋体" w:eastAsia="宋体" w:cs="宋体"/>
          <w:sz w:val="32"/>
          <w:szCs w:val="32"/>
          <w:highlight w:val="none"/>
        </w:rPr>
      </w:pPr>
      <w:r>
        <w:rPr>
          <w:rFonts w:hint="eastAsia" w:ascii="宋体" w:hAnsi="宋体" w:eastAsia="宋体" w:cs="宋体"/>
          <w:sz w:val="32"/>
          <w:szCs w:val="32"/>
        </w:rPr>
        <w:t>一般公共服务（类）支</w:t>
      </w:r>
      <w:r>
        <w:rPr>
          <w:rFonts w:hint="eastAsia" w:ascii="宋体" w:hAnsi="宋体" w:eastAsia="宋体" w:cs="宋体"/>
          <w:sz w:val="32"/>
          <w:szCs w:val="32"/>
          <w:lang w:eastAsia="zh-CN"/>
        </w:rPr>
        <w:t>出</w:t>
      </w:r>
      <w:r>
        <w:rPr>
          <w:rFonts w:hint="eastAsia" w:ascii="宋体" w:hAnsi="宋体" w:eastAsia="宋体" w:cs="宋体"/>
          <w:sz w:val="32"/>
          <w:szCs w:val="32"/>
          <w:lang w:val="en-US" w:eastAsia="zh-CN"/>
        </w:rPr>
        <w:t>77.23</w:t>
      </w:r>
      <w:r>
        <w:rPr>
          <w:rFonts w:hint="eastAsia" w:ascii="宋体" w:hAnsi="宋体" w:eastAsia="宋体" w:cs="宋体"/>
          <w:sz w:val="32"/>
          <w:szCs w:val="32"/>
        </w:rPr>
        <w:t>万元，占</w:t>
      </w:r>
      <w:r>
        <w:rPr>
          <w:rFonts w:hint="eastAsia" w:ascii="宋体" w:hAnsi="宋体" w:cs="宋体"/>
          <w:sz w:val="32"/>
          <w:szCs w:val="32"/>
          <w:highlight w:val="none"/>
          <w:lang w:val="en-US" w:eastAsia="zh-CN"/>
        </w:rPr>
        <w:t>73.8</w:t>
      </w:r>
      <w:r>
        <w:rPr>
          <w:rFonts w:hint="eastAsia" w:ascii="宋体" w:hAnsi="宋体" w:eastAsia="宋体" w:cs="宋体"/>
          <w:sz w:val="32"/>
          <w:szCs w:val="32"/>
          <w:highlight w:val="none"/>
          <w:lang w:val="en-US" w:eastAsia="zh-CN"/>
        </w:rPr>
        <w:t>%</w:t>
      </w:r>
      <w:r>
        <w:rPr>
          <w:rFonts w:hint="eastAsia" w:ascii="宋体" w:hAnsi="宋体" w:eastAsia="宋体" w:cs="宋体"/>
          <w:sz w:val="32"/>
          <w:szCs w:val="32"/>
          <w:highlight w:val="none"/>
        </w:rPr>
        <w:t>；</w:t>
      </w:r>
      <w:r>
        <w:rPr>
          <w:rFonts w:hint="eastAsia" w:ascii="宋体" w:hAnsi="宋体" w:eastAsia="宋体" w:cs="宋体"/>
          <w:sz w:val="32"/>
          <w:szCs w:val="32"/>
          <w:lang w:eastAsia="zh-CN"/>
        </w:rPr>
        <w:t>社会保障和就业支出</w:t>
      </w:r>
      <w:r>
        <w:rPr>
          <w:rFonts w:hint="eastAsia" w:ascii="宋体" w:hAnsi="宋体" w:eastAsia="宋体" w:cs="宋体"/>
          <w:sz w:val="32"/>
          <w:szCs w:val="32"/>
          <w:lang w:val="en-US" w:eastAsia="zh-CN"/>
        </w:rPr>
        <w:t>11.72万元，</w:t>
      </w:r>
      <w:bookmarkStart w:id="0" w:name="_GoBack"/>
      <w:r>
        <w:rPr>
          <w:rFonts w:hint="eastAsia" w:ascii="宋体" w:hAnsi="宋体" w:eastAsia="宋体" w:cs="宋体"/>
          <w:sz w:val="32"/>
          <w:szCs w:val="32"/>
          <w:highlight w:val="none"/>
          <w:lang w:val="en-US" w:eastAsia="zh-CN"/>
        </w:rPr>
        <w:t>占1</w:t>
      </w:r>
      <w:r>
        <w:rPr>
          <w:rFonts w:hint="eastAsia" w:ascii="宋体" w:hAnsi="宋体" w:cs="宋体"/>
          <w:sz w:val="32"/>
          <w:szCs w:val="32"/>
          <w:highlight w:val="none"/>
          <w:lang w:val="en-US" w:eastAsia="zh-CN"/>
        </w:rPr>
        <w:t>1.2</w:t>
      </w:r>
      <w:r>
        <w:rPr>
          <w:rFonts w:hint="eastAsia" w:ascii="宋体" w:hAnsi="宋体" w:eastAsia="宋体" w:cs="宋体"/>
          <w:sz w:val="32"/>
          <w:szCs w:val="32"/>
          <w:highlight w:val="none"/>
          <w:lang w:val="en-US" w:eastAsia="zh-CN"/>
        </w:rPr>
        <w:t>%；卫生健康支出8.97万元，占</w:t>
      </w:r>
      <w:r>
        <w:rPr>
          <w:rFonts w:hint="eastAsia" w:ascii="宋体" w:hAnsi="宋体" w:cs="宋体"/>
          <w:sz w:val="32"/>
          <w:szCs w:val="32"/>
          <w:highlight w:val="none"/>
          <w:lang w:val="en-US" w:eastAsia="zh-CN"/>
        </w:rPr>
        <w:t>8.6</w:t>
      </w:r>
      <w:r>
        <w:rPr>
          <w:rFonts w:hint="eastAsia" w:ascii="宋体" w:hAnsi="宋体" w:eastAsia="宋体" w:cs="宋体"/>
          <w:sz w:val="32"/>
          <w:szCs w:val="32"/>
          <w:highlight w:val="none"/>
          <w:lang w:val="en-US" w:eastAsia="zh-CN"/>
        </w:rPr>
        <w:t>%；住房保障支出6.7万元，占</w:t>
      </w:r>
      <w:r>
        <w:rPr>
          <w:rFonts w:hint="eastAsia" w:ascii="宋体" w:hAnsi="宋体" w:cs="宋体"/>
          <w:sz w:val="32"/>
          <w:szCs w:val="32"/>
          <w:highlight w:val="none"/>
          <w:lang w:val="en-US" w:eastAsia="zh-CN"/>
        </w:rPr>
        <w:t>6.4</w:t>
      </w:r>
      <w:r>
        <w:rPr>
          <w:rFonts w:hint="eastAsia" w:ascii="宋体" w:hAnsi="宋体" w:eastAsia="宋体" w:cs="宋体"/>
          <w:sz w:val="32"/>
          <w:szCs w:val="32"/>
          <w:highlight w:val="none"/>
          <w:lang w:val="en-US" w:eastAsia="zh-CN"/>
        </w:rPr>
        <w:t>%；农田水支出</w:t>
      </w:r>
      <w:r>
        <w:rPr>
          <w:rFonts w:hint="eastAsia" w:ascii="宋体" w:hAnsi="宋体" w:cs="宋体"/>
          <w:sz w:val="32"/>
          <w:szCs w:val="32"/>
          <w:highlight w:val="none"/>
          <w:lang w:val="en-US" w:eastAsia="zh-CN"/>
        </w:rPr>
        <w:t>0</w:t>
      </w:r>
      <w:r>
        <w:rPr>
          <w:rFonts w:hint="eastAsia" w:ascii="宋体" w:hAnsi="宋体" w:eastAsia="宋体" w:cs="宋体"/>
          <w:sz w:val="32"/>
          <w:szCs w:val="32"/>
          <w:highlight w:val="none"/>
          <w:lang w:val="en-US" w:eastAsia="zh-CN"/>
        </w:rPr>
        <w:t>万元，占</w:t>
      </w:r>
      <w:r>
        <w:rPr>
          <w:rFonts w:hint="eastAsia" w:ascii="宋体" w:hAnsi="宋体" w:cs="宋体"/>
          <w:sz w:val="32"/>
          <w:szCs w:val="32"/>
          <w:highlight w:val="none"/>
          <w:lang w:val="en-US" w:eastAsia="zh-CN"/>
        </w:rPr>
        <w:t>0</w:t>
      </w:r>
      <w:r>
        <w:rPr>
          <w:rFonts w:hint="eastAsia" w:ascii="宋体" w:hAnsi="宋体" w:eastAsia="宋体" w:cs="宋体"/>
          <w:sz w:val="32"/>
          <w:szCs w:val="32"/>
          <w:highlight w:val="none"/>
          <w:lang w:val="en-US" w:eastAsia="zh-CN"/>
        </w:rPr>
        <w:t>%。</w:t>
      </w:r>
    </w:p>
    <w:bookmarkEnd w:id="0"/>
    <w:p>
      <w:pPr>
        <w:ind w:firstLine="640"/>
        <w:jc w:val="left"/>
        <w:rPr>
          <w:rFonts w:hint="eastAsia" w:ascii="宋体" w:hAnsi="宋体" w:eastAsia="宋体" w:cs="宋体"/>
          <w:sz w:val="32"/>
          <w:szCs w:val="32"/>
        </w:rPr>
      </w:pPr>
      <w:r>
        <w:rPr>
          <w:rFonts w:hint="eastAsia" w:ascii="宋体" w:hAnsi="宋体" w:eastAsia="宋体" w:cs="宋体"/>
          <w:sz w:val="32"/>
          <w:szCs w:val="32"/>
        </w:rPr>
        <w:t>（三）一般公共预算当年拨款具体使用情况</w:t>
      </w:r>
    </w:p>
    <w:p>
      <w:pPr>
        <w:spacing w:line="600" w:lineRule="exact"/>
        <w:ind w:firstLine="640" w:firstLineChars="200"/>
        <w:rPr>
          <w:rFonts w:hint="eastAsia" w:ascii="宋体" w:hAnsi="宋体" w:eastAsia="宋体" w:cs="宋体"/>
          <w:color w:val="auto"/>
          <w:sz w:val="32"/>
          <w:szCs w:val="32"/>
          <w:lang w:eastAsia="zh-CN"/>
        </w:rPr>
      </w:pPr>
      <w:r>
        <w:rPr>
          <w:rFonts w:hint="eastAsia" w:ascii="宋体" w:hAnsi="宋体" w:eastAsia="宋体" w:cs="宋体"/>
          <w:sz w:val="32"/>
          <w:szCs w:val="32"/>
        </w:rPr>
        <w:t>1</w:t>
      </w:r>
      <w:r>
        <w:rPr>
          <w:rFonts w:hint="eastAsia" w:ascii="宋体" w:hAnsi="宋体" w:eastAsia="宋体" w:cs="宋体"/>
          <w:sz w:val="32"/>
          <w:szCs w:val="32"/>
          <w:lang w:eastAsia="zh-CN"/>
        </w:rPr>
        <w:t>、</w:t>
      </w:r>
      <w:r>
        <w:rPr>
          <w:rFonts w:hint="eastAsia" w:ascii="宋体" w:hAnsi="宋体" w:eastAsia="宋体" w:cs="宋体"/>
          <w:sz w:val="32"/>
          <w:szCs w:val="32"/>
        </w:rPr>
        <w:t>一般公共服务（类）</w:t>
      </w:r>
      <w:r>
        <w:rPr>
          <w:rFonts w:hint="eastAsia" w:ascii="宋体" w:hAnsi="宋体" w:eastAsia="宋体" w:cs="宋体"/>
          <w:sz w:val="32"/>
          <w:szCs w:val="32"/>
          <w:lang w:val="en-US" w:eastAsia="zh-CN"/>
        </w:rPr>
        <w:t>财政事务</w:t>
      </w:r>
      <w:r>
        <w:rPr>
          <w:rFonts w:hint="eastAsia" w:ascii="宋体" w:hAnsi="宋体" w:eastAsia="宋体" w:cs="宋体"/>
          <w:sz w:val="32"/>
          <w:szCs w:val="32"/>
        </w:rPr>
        <w:t>（款）行政运行（项）</w:t>
      </w:r>
      <w:r>
        <w:rPr>
          <w:rFonts w:hint="eastAsia" w:ascii="宋体" w:hAnsi="宋体" w:eastAsia="宋体" w:cs="宋体"/>
          <w:sz w:val="32"/>
          <w:szCs w:val="32"/>
          <w:lang w:val="en-US" w:eastAsia="zh-CN"/>
        </w:rPr>
        <w:t>2019</w:t>
      </w:r>
      <w:r>
        <w:rPr>
          <w:rFonts w:hint="eastAsia" w:ascii="宋体" w:hAnsi="宋体" w:eastAsia="宋体" w:cs="宋体"/>
          <w:sz w:val="32"/>
          <w:szCs w:val="32"/>
        </w:rPr>
        <w:t>年预算数为</w:t>
      </w:r>
      <w:r>
        <w:rPr>
          <w:rFonts w:hint="eastAsia" w:ascii="宋体" w:hAnsi="宋体" w:eastAsia="宋体" w:cs="宋体"/>
          <w:sz w:val="32"/>
          <w:szCs w:val="32"/>
          <w:lang w:val="en-US" w:eastAsia="zh-CN"/>
        </w:rPr>
        <w:t>67.23</w:t>
      </w:r>
      <w:r>
        <w:rPr>
          <w:rFonts w:hint="eastAsia" w:ascii="宋体" w:hAnsi="宋体" w:eastAsia="宋体" w:cs="宋体"/>
          <w:sz w:val="32"/>
          <w:szCs w:val="32"/>
        </w:rPr>
        <w:t>万元，比上年预算数</w:t>
      </w:r>
      <w:r>
        <w:rPr>
          <w:rFonts w:hint="eastAsia" w:ascii="宋体" w:hAnsi="宋体" w:eastAsia="宋体" w:cs="宋体"/>
          <w:sz w:val="32"/>
          <w:szCs w:val="32"/>
          <w:lang w:eastAsia="zh-CN"/>
        </w:rPr>
        <w:t>增加</w:t>
      </w:r>
      <w:r>
        <w:rPr>
          <w:rFonts w:hint="eastAsia" w:ascii="宋体" w:hAnsi="宋体" w:cs="宋体"/>
          <w:sz w:val="32"/>
          <w:szCs w:val="32"/>
          <w:lang w:val="en-US" w:eastAsia="zh-CN"/>
        </w:rPr>
        <w:t>2.74</w:t>
      </w:r>
      <w:r>
        <w:rPr>
          <w:rFonts w:hint="eastAsia" w:ascii="宋体" w:hAnsi="宋体" w:eastAsia="宋体" w:cs="宋体"/>
          <w:sz w:val="32"/>
          <w:szCs w:val="32"/>
        </w:rPr>
        <w:t>万元，</w:t>
      </w:r>
      <w:r>
        <w:rPr>
          <w:rFonts w:hint="eastAsia" w:ascii="宋体" w:hAnsi="宋体" w:eastAsia="宋体" w:cs="宋体"/>
          <w:color w:val="000000" w:themeColor="text1"/>
          <w:sz w:val="32"/>
          <w:szCs w:val="32"/>
          <w:lang w:eastAsia="zh-CN"/>
          <w14:textFill>
            <w14:solidFill>
              <w14:schemeClr w14:val="tx1"/>
            </w14:solidFill>
          </w14:textFill>
        </w:rPr>
        <w:t>主要是因为绩效考核奖励</w:t>
      </w:r>
      <w:r>
        <w:rPr>
          <w:rFonts w:hint="eastAsia" w:ascii="宋体" w:hAnsi="宋体" w:cs="宋体"/>
          <w:color w:val="000000" w:themeColor="text1"/>
          <w:sz w:val="32"/>
          <w:szCs w:val="32"/>
          <w:lang w:eastAsia="zh-CN"/>
          <w14:textFill>
            <w14:solidFill>
              <w14:schemeClr w14:val="tx1"/>
            </w14:solidFill>
          </w14:textFill>
        </w:rPr>
        <w:t>工资</w:t>
      </w:r>
      <w:r>
        <w:rPr>
          <w:rFonts w:hint="eastAsia" w:ascii="宋体" w:hAnsi="宋体" w:eastAsia="宋体" w:cs="宋体"/>
          <w:color w:val="000000" w:themeColor="text1"/>
          <w:sz w:val="32"/>
          <w:szCs w:val="32"/>
          <w:lang w:eastAsia="zh-CN"/>
          <w14:textFill>
            <w14:solidFill>
              <w14:schemeClr w14:val="tx1"/>
            </w14:solidFill>
          </w14:textFill>
        </w:rPr>
        <w:t>增加</w:t>
      </w:r>
      <w:r>
        <w:rPr>
          <w:rFonts w:hint="eastAsia" w:ascii="宋体" w:hAnsi="宋体" w:cs="宋体"/>
          <w:color w:val="000000" w:themeColor="text1"/>
          <w:sz w:val="32"/>
          <w:szCs w:val="32"/>
          <w:lang w:eastAsia="zh-CN"/>
          <w14:textFill>
            <w14:solidFill>
              <w14:schemeClr w14:val="tx1"/>
            </w14:solidFill>
          </w14:textFill>
        </w:rPr>
        <w:t>和</w:t>
      </w:r>
      <w:r>
        <w:rPr>
          <w:rFonts w:hint="eastAsia" w:ascii="宋体" w:hAnsi="宋体" w:cs="宋体"/>
          <w:sz w:val="32"/>
          <w:szCs w:val="32"/>
          <w:lang w:eastAsia="zh-CN"/>
        </w:rPr>
        <w:t>职级并行工资晋升</w:t>
      </w:r>
      <w:r>
        <w:rPr>
          <w:rFonts w:hint="eastAsia" w:ascii="宋体" w:hAnsi="宋体" w:eastAsia="宋体" w:cs="宋体"/>
          <w:color w:val="auto"/>
          <w:sz w:val="32"/>
          <w:szCs w:val="32"/>
          <w:lang w:eastAsia="zh-CN"/>
        </w:rPr>
        <w:t>。</w:t>
      </w:r>
    </w:p>
    <w:p>
      <w:pPr>
        <w:spacing w:line="600" w:lineRule="exact"/>
        <w:ind w:firstLine="640" w:firstLineChars="200"/>
        <w:rPr>
          <w:rFonts w:hint="default" w:ascii="宋体" w:hAnsi="宋体" w:eastAsia="宋体" w:cs="宋体"/>
          <w:color w:val="auto"/>
          <w:sz w:val="32"/>
          <w:szCs w:val="32"/>
          <w:lang w:val="en-US" w:eastAsia="zh-CN"/>
        </w:rPr>
      </w:pPr>
      <w:r>
        <w:rPr>
          <w:rFonts w:hint="eastAsia" w:ascii="宋体" w:hAnsi="宋体" w:cs="宋体"/>
          <w:color w:val="auto"/>
          <w:sz w:val="32"/>
          <w:szCs w:val="32"/>
          <w:lang w:val="en-US" w:eastAsia="zh-CN"/>
        </w:rPr>
        <w:t>2、</w:t>
      </w:r>
      <w:r>
        <w:rPr>
          <w:rFonts w:hint="eastAsia" w:ascii="宋体" w:hAnsi="宋体" w:eastAsia="宋体" w:cs="宋体"/>
          <w:sz w:val="32"/>
          <w:szCs w:val="32"/>
        </w:rPr>
        <w:t>一般公共服务（类）</w:t>
      </w:r>
      <w:r>
        <w:rPr>
          <w:rFonts w:hint="eastAsia" w:ascii="宋体" w:hAnsi="宋体" w:eastAsia="宋体" w:cs="宋体"/>
          <w:sz w:val="32"/>
          <w:szCs w:val="32"/>
          <w:lang w:val="en-US" w:eastAsia="zh-CN"/>
        </w:rPr>
        <w:t>财政事务</w:t>
      </w:r>
      <w:r>
        <w:rPr>
          <w:rFonts w:hint="eastAsia" w:ascii="宋体" w:hAnsi="宋体" w:eastAsia="宋体" w:cs="宋体"/>
          <w:sz w:val="32"/>
          <w:szCs w:val="32"/>
        </w:rPr>
        <w:t>（款）其他财政事务支出（项）</w:t>
      </w:r>
      <w:r>
        <w:rPr>
          <w:rFonts w:hint="eastAsia" w:ascii="宋体" w:hAnsi="宋体" w:eastAsia="宋体" w:cs="宋体"/>
          <w:sz w:val="32"/>
          <w:szCs w:val="32"/>
          <w:lang w:val="en-US" w:eastAsia="zh-CN"/>
        </w:rPr>
        <w:t>2019</w:t>
      </w:r>
      <w:r>
        <w:rPr>
          <w:rFonts w:hint="eastAsia" w:ascii="宋体" w:hAnsi="宋体" w:eastAsia="宋体" w:cs="宋体"/>
          <w:sz w:val="32"/>
          <w:szCs w:val="32"/>
        </w:rPr>
        <w:t>年预算数为</w:t>
      </w:r>
      <w:r>
        <w:rPr>
          <w:rFonts w:hint="eastAsia" w:ascii="宋体" w:hAnsi="宋体" w:eastAsia="宋体" w:cs="宋体"/>
          <w:sz w:val="32"/>
          <w:szCs w:val="32"/>
          <w:lang w:val="en-US" w:eastAsia="zh-CN"/>
        </w:rPr>
        <w:t>10</w:t>
      </w:r>
      <w:r>
        <w:rPr>
          <w:rFonts w:hint="eastAsia" w:ascii="宋体" w:hAnsi="宋体" w:eastAsia="宋体" w:cs="宋体"/>
          <w:sz w:val="32"/>
          <w:szCs w:val="32"/>
        </w:rPr>
        <w:t>万元，比上年预算数</w:t>
      </w:r>
      <w:r>
        <w:rPr>
          <w:rFonts w:hint="eastAsia" w:ascii="宋体" w:hAnsi="宋体" w:eastAsia="宋体" w:cs="宋体"/>
          <w:sz w:val="32"/>
          <w:szCs w:val="32"/>
          <w:lang w:val="en-US" w:eastAsia="zh-CN"/>
        </w:rPr>
        <w:t>减少</w:t>
      </w:r>
      <w:r>
        <w:rPr>
          <w:rFonts w:hint="eastAsia" w:ascii="宋体" w:hAnsi="宋体" w:cs="宋体"/>
          <w:sz w:val="32"/>
          <w:szCs w:val="32"/>
          <w:lang w:val="en-US" w:eastAsia="zh-CN"/>
        </w:rPr>
        <w:t>0.5</w:t>
      </w:r>
      <w:r>
        <w:rPr>
          <w:rFonts w:hint="eastAsia" w:ascii="宋体" w:hAnsi="宋体" w:eastAsia="宋体" w:cs="宋体"/>
          <w:sz w:val="32"/>
          <w:szCs w:val="32"/>
        </w:rPr>
        <w:t>万元，</w:t>
      </w:r>
      <w:r>
        <w:rPr>
          <w:rFonts w:hint="eastAsia" w:ascii="宋体" w:hAnsi="宋体" w:eastAsia="宋体" w:cs="宋体"/>
          <w:color w:val="auto"/>
          <w:sz w:val="32"/>
          <w:szCs w:val="32"/>
          <w:lang w:eastAsia="zh-CN"/>
        </w:rPr>
        <w:t>主要是因为</w:t>
      </w:r>
      <w:r>
        <w:rPr>
          <w:rFonts w:hint="eastAsia" w:ascii="宋体" w:hAnsi="宋体" w:eastAsia="宋体" w:cs="宋体"/>
          <w:color w:val="111111"/>
          <w:sz w:val="30"/>
          <w:szCs w:val="30"/>
        </w:rPr>
        <w:t>厉行节约公用经费和“三公经费”开支</w:t>
      </w:r>
      <w:r>
        <w:rPr>
          <w:rFonts w:hint="eastAsia" w:ascii="宋体" w:hAnsi="宋体" w:eastAsia="宋体" w:cs="宋体"/>
          <w:color w:val="auto"/>
          <w:sz w:val="32"/>
          <w:szCs w:val="32"/>
          <w:lang w:eastAsia="zh-CN"/>
        </w:rPr>
        <w:t>。</w:t>
      </w:r>
    </w:p>
    <w:p>
      <w:pPr>
        <w:spacing w:line="600" w:lineRule="exact"/>
        <w:ind w:firstLine="640" w:firstLineChars="200"/>
        <w:rPr>
          <w:rFonts w:hint="eastAsia" w:ascii="宋体" w:hAnsi="宋体" w:eastAsia="宋体" w:cs="宋体"/>
          <w:color w:val="auto"/>
          <w:sz w:val="32"/>
          <w:szCs w:val="32"/>
          <w:lang w:eastAsia="zh-CN"/>
        </w:rPr>
      </w:pPr>
      <w:r>
        <w:rPr>
          <w:rFonts w:hint="eastAsia" w:ascii="宋体" w:hAnsi="宋体" w:cs="宋体"/>
          <w:sz w:val="32"/>
          <w:szCs w:val="32"/>
          <w:lang w:val="en-US" w:eastAsia="zh-CN"/>
        </w:rPr>
        <w:t>3、</w:t>
      </w:r>
      <w:r>
        <w:rPr>
          <w:rFonts w:hint="eastAsia" w:ascii="宋体" w:hAnsi="宋体" w:eastAsia="宋体" w:cs="宋体"/>
          <w:sz w:val="32"/>
          <w:szCs w:val="32"/>
        </w:rPr>
        <w:t xml:space="preserve"> 社会保障和就业支出（类） 行政事业单位离退休（款） 机关事业单位基本养老保险缴费支出</w:t>
      </w:r>
      <w:r>
        <w:rPr>
          <w:rFonts w:hint="eastAsia" w:ascii="宋体" w:hAnsi="宋体" w:eastAsia="宋体" w:cs="宋体"/>
          <w:sz w:val="32"/>
          <w:szCs w:val="32"/>
          <w:lang w:eastAsia="zh-CN"/>
        </w:rPr>
        <w:t>（项</w:t>
      </w:r>
      <w:r>
        <w:rPr>
          <w:rFonts w:hint="eastAsia" w:ascii="宋体" w:hAnsi="宋体" w:eastAsia="宋体" w:cs="宋体"/>
          <w:sz w:val="32"/>
          <w:szCs w:val="32"/>
        </w:rPr>
        <w:t>）</w:t>
      </w:r>
      <w:r>
        <w:rPr>
          <w:rFonts w:hint="eastAsia" w:ascii="宋体" w:hAnsi="宋体" w:eastAsia="宋体" w:cs="宋体"/>
          <w:sz w:val="32"/>
          <w:szCs w:val="32"/>
          <w:lang w:val="en-US" w:eastAsia="zh-CN"/>
        </w:rPr>
        <w:t>2019</w:t>
      </w:r>
      <w:r>
        <w:rPr>
          <w:rFonts w:hint="eastAsia" w:ascii="宋体" w:hAnsi="宋体" w:eastAsia="宋体" w:cs="宋体"/>
          <w:sz w:val="32"/>
          <w:szCs w:val="32"/>
        </w:rPr>
        <w:t>年预算数为</w:t>
      </w:r>
      <w:r>
        <w:rPr>
          <w:rFonts w:hint="eastAsia" w:ascii="宋体" w:hAnsi="宋体" w:eastAsia="宋体" w:cs="宋体"/>
          <w:sz w:val="32"/>
          <w:szCs w:val="32"/>
          <w:lang w:val="en-US" w:eastAsia="zh-CN"/>
        </w:rPr>
        <w:t>11.72</w:t>
      </w:r>
      <w:r>
        <w:rPr>
          <w:rFonts w:hint="eastAsia" w:ascii="宋体" w:hAnsi="宋体" w:eastAsia="宋体" w:cs="宋体"/>
          <w:sz w:val="32"/>
          <w:szCs w:val="32"/>
        </w:rPr>
        <w:t>万元，比上年预算数</w:t>
      </w:r>
      <w:r>
        <w:rPr>
          <w:rFonts w:hint="eastAsia" w:ascii="宋体" w:hAnsi="宋体" w:cs="宋体"/>
          <w:sz w:val="32"/>
          <w:szCs w:val="32"/>
          <w:lang w:eastAsia="zh-CN"/>
        </w:rPr>
        <w:t>增加</w:t>
      </w:r>
      <w:r>
        <w:rPr>
          <w:rFonts w:hint="eastAsia" w:ascii="宋体" w:hAnsi="宋体" w:cs="宋体"/>
          <w:sz w:val="32"/>
          <w:szCs w:val="32"/>
          <w:lang w:val="en-US" w:eastAsia="zh-CN"/>
        </w:rPr>
        <w:t>1.18</w:t>
      </w:r>
      <w:r>
        <w:rPr>
          <w:rFonts w:hint="eastAsia" w:ascii="宋体" w:hAnsi="宋体" w:eastAsia="宋体" w:cs="宋体"/>
          <w:sz w:val="32"/>
          <w:szCs w:val="32"/>
        </w:rPr>
        <w:t>万元，主要</w:t>
      </w:r>
      <w:r>
        <w:rPr>
          <w:rFonts w:hint="eastAsia" w:ascii="宋体" w:hAnsi="宋体" w:eastAsia="宋体" w:cs="宋体"/>
          <w:sz w:val="32"/>
          <w:szCs w:val="32"/>
          <w:lang w:eastAsia="zh-CN"/>
        </w:rPr>
        <w:t>是</w:t>
      </w:r>
      <w:r>
        <w:rPr>
          <w:rFonts w:hint="eastAsia" w:ascii="宋体" w:hAnsi="宋体" w:eastAsia="宋体" w:cs="宋体"/>
          <w:color w:val="000000" w:themeColor="text1"/>
          <w:sz w:val="32"/>
          <w:szCs w:val="32"/>
          <w:lang w:eastAsia="zh-CN"/>
          <w14:textFill>
            <w14:solidFill>
              <w14:schemeClr w14:val="tx1"/>
            </w14:solidFill>
          </w14:textFill>
        </w:rPr>
        <w:t>绩效考核奖励</w:t>
      </w:r>
      <w:r>
        <w:rPr>
          <w:rFonts w:hint="eastAsia" w:ascii="宋体" w:hAnsi="宋体" w:cs="宋体"/>
          <w:color w:val="000000" w:themeColor="text1"/>
          <w:sz w:val="32"/>
          <w:szCs w:val="32"/>
          <w:lang w:eastAsia="zh-CN"/>
          <w14:textFill>
            <w14:solidFill>
              <w14:schemeClr w14:val="tx1"/>
            </w14:solidFill>
          </w14:textFill>
        </w:rPr>
        <w:t>工资</w:t>
      </w:r>
      <w:r>
        <w:rPr>
          <w:rFonts w:hint="eastAsia" w:ascii="宋体" w:hAnsi="宋体" w:eastAsia="宋体" w:cs="宋体"/>
          <w:color w:val="000000" w:themeColor="text1"/>
          <w:sz w:val="32"/>
          <w:szCs w:val="32"/>
          <w:lang w:eastAsia="zh-CN"/>
          <w14:textFill>
            <w14:solidFill>
              <w14:schemeClr w14:val="tx1"/>
            </w14:solidFill>
          </w14:textFill>
        </w:rPr>
        <w:t>增加</w:t>
      </w:r>
      <w:r>
        <w:rPr>
          <w:rFonts w:hint="eastAsia" w:ascii="宋体" w:hAnsi="宋体" w:cs="宋体"/>
          <w:color w:val="000000" w:themeColor="text1"/>
          <w:sz w:val="32"/>
          <w:szCs w:val="32"/>
          <w:lang w:eastAsia="zh-CN"/>
          <w14:textFill>
            <w14:solidFill>
              <w14:schemeClr w14:val="tx1"/>
            </w14:solidFill>
          </w14:textFill>
        </w:rPr>
        <w:t>和</w:t>
      </w:r>
      <w:r>
        <w:rPr>
          <w:rFonts w:hint="eastAsia" w:ascii="宋体" w:hAnsi="宋体" w:cs="宋体"/>
          <w:sz w:val="32"/>
          <w:szCs w:val="32"/>
          <w:lang w:eastAsia="zh-CN"/>
        </w:rPr>
        <w:t>职级并行工资晋升</w:t>
      </w:r>
      <w:r>
        <w:rPr>
          <w:rFonts w:hint="eastAsia" w:ascii="宋体" w:hAnsi="宋体" w:eastAsia="宋体" w:cs="宋体"/>
          <w:color w:val="auto"/>
          <w:sz w:val="32"/>
          <w:szCs w:val="32"/>
          <w:lang w:eastAsia="zh-CN"/>
        </w:rPr>
        <w:t>。</w:t>
      </w:r>
    </w:p>
    <w:p>
      <w:pPr>
        <w:spacing w:line="600" w:lineRule="exact"/>
        <w:ind w:firstLine="640" w:firstLineChars="200"/>
        <w:rPr>
          <w:rFonts w:hint="eastAsia" w:ascii="宋体" w:hAnsi="宋体" w:eastAsia="宋体" w:cs="宋体"/>
          <w:sz w:val="32"/>
          <w:szCs w:val="32"/>
          <w:lang w:val="en-US" w:eastAsia="zh-CN"/>
        </w:rPr>
      </w:pPr>
      <w:r>
        <w:rPr>
          <w:rFonts w:hint="eastAsia" w:ascii="宋体" w:hAnsi="宋体" w:cs="宋体"/>
          <w:sz w:val="32"/>
          <w:szCs w:val="32"/>
          <w:lang w:val="en-US" w:eastAsia="zh-CN"/>
        </w:rPr>
        <w:t>4</w:t>
      </w:r>
      <w:r>
        <w:rPr>
          <w:rFonts w:hint="eastAsia" w:ascii="宋体" w:hAnsi="宋体" w:eastAsia="宋体" w:cs="宋体"/>
          <w:sz w:val="32"/>
          <w:szCs w:val="32"/>
          <w:lang w:val="en-US" w:eastAsia="zh-CN"/>
        </w:rPr>
        <w:t>、卫生健康支出</w:t>
      </w:r>
      <w:r>
        <w:rPr>
          <w:rFonts w:hint="eastAsia" w:ascii="宋体" w:hAnsi="宋体" w:eastAsia="宋体" w:cs="宋体"/>
          <w:sz w:val="32"/>
          <w:szCs w:val="32"/>
        </w:rPr>
        <w:t>（类）行政事业单位医疗（款）</w:t>
      </w:r>
      <w:r>
        <w:rPr>
          <w:rFonts w:hint="eastAsia" w:ascii="宋体" w:hAnsi="宋体" w:eastAsia="宋体" w:cs="宋体"/>
          <w:sz w:val="32"/>
          <w:szCs w:val="32"/>
          <w:lang w:eastAsia="zh-CN"/>
        </w:rPr>
        <w:t>事业单位医疗</w:t>
      </w:r>
      <w:r>
        <w:rPr>
          <w:rFonts w:hint="eastAsia" w:ascii="宋体" w:hAnsi="宋体" w:eastAsia="宋体" w:cs="宋体"/>
          <w:sz w:val="32"/>
          <w:szCs w:val="32"/>
        </w:rPr>
        <w:t>（项）</w:t>
      </w:r>
      <w:r>
        <w:rPr>
          <w:rFonts w:hint="eastAsia" w:ascii="宋体" w:hAnsi="宋体" w:eastAsia="宋体" w:cs="宋体"/>
          <w:sz w:val="32"/>
          <w:szCs w:val="32"/>
          <w:lang w:val="en-US" w:eastAsia="zh-CN"/>
        </w:rPr>
        <w:t>2019年预算数为3.31万元，比上年预算数</w:t>
      </w:r>
      <w:r>
        <w:rPr>
          <w:rFonts w:hint="eastAsia" w:ascii="宋体" w:hAnsi="宋体" w:cs="宋体"/>
          <w:sz w:val="32"/>
          <w:szCs w:val="32"/>
          <w:lang w:val="en-US" w:eastAsia="zh-CN"/>
        </w:rPr>
        <w:t>增加</w:t>
      </w:r>
      <w:r>
        <w:rPr>
          <w:rFonts w:hint="eastAsia" w:ascii="宋体" w:hAnsi="宋体" w:eastAsia="宋体" w:cs="宋体"/>
          <w:sz w:val="32"/>
          <w:szCs w:val="32"/>
          <w:lang w:val="en-US" w:eastAsia="zh-CN"/>
        </w:rPr>
        <w:t>3.31万元，</w:t>
      </w:r>
      <w:r>
        <w:rPr>
          <w:rFonts w:hint="eastAsia" w:ascii="宋体" w:hAnsi="宋体" w:eastAsia="宋体" w:cs="宋体"/>
          <w:sz w:val="32"/>
          <w:szCs w:val="32"/>
        </w:rPr>
        <w:t>主要</w:t>
      </w:r>
      <w:r>
        <w:rPr>
          <w:rFonts w:hint="eastAsia" w:ascii="宋体" w:hAnsi="宋体" w:eastAsia="宋体" w:cs="宋体"/>
          <w:sz w:val="32"/>
          <w:szCs w:val="32"/>
          <w:lang w:eastAsia="zh-CN"/>
        </w:rPr>
        <w:t>是</w:t>
      </w:r>
      <w:r>
        <w:rPr>
          <w:rFonts w:hint="eastAsia" w:ascii="宋体" w:hAnsi="宋体" w:eastAsia="宋体" w:cs="宋体"/>
          <w:color w:val="000000" w:themeColor="text1"/>
          <w:sz w:val="32"/>
          <w:szCs w:val="32"/>
          <w:lang w:eastAsia="zh-CN"/>
          <w14:textFill>
            <w14:solidFill>
              <w14:schemeClr w14:val="tx1"/>
            </w14:solidFill>
          </w14:textFill>
        </w:rPr>
        <w:t>绩效考核奖励</w:t>
      </w:r>
      <w:r>
        <w:rPr>
          <w:rFonts w:hint="eastAsia" w:ascii="宋体" w:hAnsi="宋体" w:cs="宋体"/>
          <w:color w:val="000000" w:themeColor="text1"/>
          <w:sz w:val="32"/>
          <w:szCs w:val="32"/>
          <w:lang w:eastAsia="zh-CN"/>
          <w14:textFill>
            <w14:solidFill>
              <w14:schemeClr w14:val="tx1"/>
            </w14:solidFill>
          </w14:textFill>
        </w:rPr>
        <w:t>工资</w:t>
      </w:r>
      <w:r>
        <w:rPr>
          <w:rFonts w:hint="eastAsia" w:ascii="宋体" w:hAnsi="宋体" w:eastAsia="宋体" w:cs="宋体"/>
          <w:color w:val="000000" w:themeColor="text1"/>
          <w:sz w:val="32"/>
          <w:szCs w:val="32"/>
          <w:lang w:eastAsia="zh-CN"/>
          <w14:textFill>
            <w14:solidFill>
              <w14:schemeClr w14:val="tx1"/>
            </w14:solidFill>
          </w14:textFill>
        </w:rPr>
        <w:t>增加</w:t>
      </w:r>
      <w:r>
        <w:rPr>
          <w:rFonts w:hint="eastAsia" w:ascii="宋体" w:hAnsi="宋体" w:cs="宋体"/>
          <w:color w:val="000000" w:themeColor="text1"/>
          <w:sz w:val="32"/>
          <w:szCs w:val="32"/>
          <w:lang w:eastAsia="zh-CN"/>
          <w14:textFill>
            <w14:solidFill>
              <w14:schemeClr w14:val="tx1"/>
            </w14:solidFill>
          </w14:textFill>
        </w:rPr>
        <w:t>和</w:t>
      </w:r>
      <w:r>
        <w:rPr>
          <w:rFonts w:hint="eastAsia" w:ascii="宋体" w:hAnsi="宋体" w:cs="宋体"/>
          <w:sz w:val="32"/>
          <w:szCs w:val="32"/>
          <w:lang w:eastAsia="zh-CN"/>
        </w:rPr>
        <w:t>职级并行工资晋升</w:t>
      </w:r>
      <w:r>
        <w:rPr>
          <w:rFonts w:hint="eastAsia" w:ascii="宋体" w:hAnsi="宋体" w:eastAsia="宋体" w:cs="宋体"/>
          <w:sz w:val="32"/>
          <w:szCs w:val="32"/>
          <w:lang w:eastAsia="zh-CN"/>
        </w:rPr>
        <w:t>。</w:t>
      </w:r>
    </w:p>
    <w:p>
      <w:pPr>
        <w:spacing w:line="600" w:lineRule="exact"/>
        <w:ind w:firstLine="640" w:firstLineChars="200"/>
        <w:rPr>
          <w:rFonts w:hint="default" w:ascii="宋体" w:hAnsi="宋体" w:eastAsia="宋体" w:cs="宋体"/>
          <w:sz w:val="32"/>
          <w:szCs w:val="32"/>
          <w:lang w:val="en-US" w:eastAsia="zh-CN"/>
        </w:rPr>
      </w:pPr>
      <w:r>
        <w:rPr>
          <w:rFonts w:hint="eastAsia" w:ascii="宋体" w:hAnsi="宋体" w:cs="宋体"/>
          <w:sz w:val="32"/>
          <w:szCs w:val="32"/>
          <w:lang w:val="en-US" w:eastAsia="zh-CN"/>
        </w:rPr>
        <w:t>5、</w:t>
      </w:r>
      <w:r>
        <w:rPr>
          <w:rFonts w:hint="eastAsia" w:ascii="宋体" w:hAnsi="宋体" w:eastAsia="宋体" w:cs="宋体"/>
          <w:sz w:val="32"/>
          <w:szCs w:val="32"/>
          <w:lang w:val="en-US" w:eastAsia="zh-CN"/>
        </w:rPr>
        <w:t>卫生健康支出</w:t>
      </w:r>
      <w:r>
        <w:rPr>
          <w:rFonts w:hint="eastAsia" w:ascii="宋体" w:hAnsi="宋体" w:eastAsia="宋体" w:cs="宋体"/>
          <w:sz w:val="32"/>
          <w:szCs w:val="32"/>
        </w:rPr>
        <w:t>（类）行政事业单位医疗（款）</w:t>
      </w:r>
      <w:r>
        <w:rPr>
          <w:rFonts w:hint="eastAsia" w:ascii="宋体" w:hAnsi="宋体" w:eastAsia="宋体" w:cs="宋体"/>
          <w:sz w:val="32"/>
          <w:szCs w:val="32"/>
          <w:lang w:eastAsia="zh-CN"/>
        </w:rPr>
        <w:t>公务员医疗补助</w:t>
      </w:r>
      <w:r>
        <w:rPr>
          <w:rFonts w:hint="eastAsia" w:ascii="宋体" w:hAnsi="宋体" w:eastAsia="宋体" w:cs="宋体"/>
          <w:sz w:val="32"/>
          <w:szCs w:val="32"/>
        </w:rPr>
        <w:t>（项）</w:t>
      </w:r>
      <w:r>
        <w:rPr>
          <w:rFonts w:hint="eastAsia" w:ascii="宋体" w:hAnsi="宋体" w:eastAsia="宋体" w:cs="宋体"/>
          <w:sz w:val="32"/>
          <w:szCs w:val="32"/>
          <w:lang w:val="en-US" w:eastAsia="zh-CN"/>
        </w:rPr>
        <w:t>2019年预算数为5.66万元，比上年预算数</w:t>
      </w:r>
      <w:r>
        <w:rPr>
          <w:rFonts w:hint="eastAsia" w:ascii="宋体" w:hAnsi="宋体" w:cs="宋体"/>
          <w:sz w:val="32"/>
          <w:szCs w:val="32"/>
          <w:lang w:val="en-US" w:eastAsia="zh-CN"/>
        </w:rPr>
        <w:t>增加0.69</w:t>
      </w:r>
      <w:r>
        <w:rPr>
          <w:rFonts w:hint="eastAsia" w:ascii="宋体" w:hAnsi="宋体" w:eastAsia="宋体" w:cs="宋体"/>
          <w:sz w:val="32"/>
          <w:szCs w:val="32"/>
          <w:lang w:val="en-US" w:eastAsia="zh-CN"/>
        </w:rPr>
        <w:t>万元，</w:t>
      </w:r>
      <w:r>
        <w:rPr>
          <w:rFonts w:hint="eastAsia" w:ascii="宋体" w:hAnsi="宋体" w:eastAsia="宋体" w:cs="宋体"/>
          <w:sz w:val="32"/>
          <w:szCs w:val="32"/>
        </w:rPr>
        <w:t>主要</w:t>
      </w:r>
      <w:r>
        <w:rPr>
          <w:rFonts w:hint="eastAsia" w:ascii="宋体" w:hAnsi="宋体" w:eastAsia="宋体" w:cs="宋体"/>
          <w:sz w:val="32"/>
          <w:szCs w:val="32"/>
          <w:lang w:eastAsia="zh-CN"/>
        </w:rPr>
        <w:t>是</w:t>
      </w:r>
      <w:r>
        <w:rPr>
          <w:rFonts w:hint="eastAsia" w:ascii="宋体" w:hAnsi="宋体" w:eastAsia="宋体" w:cs="宋体"/>
          <w:color w:val="000000" w:themeColor="text1"/>
          <w:sz w:val="32"/>
          <w:szCs w:val="32"/>
          <w:lang w:eastAsia="zh-CN"/>
          <w14:textFill>
            <w14:solidFill>
              <w14:schemeClr w14:val="tx1"/>
            </w14:solidFill>
          </w14:textFill>
        </w:rPr>
        <w:t>绩效考核奖励</w:t>
      </w:r>
      <w:r>
        <w:rPr>
          <w:rFonts w:hint="eastAsia" w:ascii="宋体" w:hAnsi="宋体" w:cs="宋体"/>
          <w:color w:val="000000" w:themeColor="text1"/>
          <w:sz w:val="32"/>
          <w:szCs w:val="32"/>
          <w:lang w:eastAsia="zh-CN"/>
          <w14:textFill>
            <w14:solidFill>
              <w14:schemeClr w14:val="tx1"/>
            </w14:solidFill>
          </w14:textFill>
        </w:rPr>
        <w:t>工资</w:t>
      </w:r>
      <w:r>
        <w:rPr>
          <w:rFonts w:hint="eastAsia" w:ascii="宋体" w:hAnsi="宋体" w:eastAsia="宋体" w:cs="宋体"/>
          <w:color w:val="000000" w:themeColor="text1"/>
          <w:sz w:val="32"/>
          <w:szCs w:val="32"/>
          <w:lang w:eastAsia="zh-CN"/>
          <w14:textFill>
            <w14:solidFill>
              <w14:schemeClr w14:val="tx1"/>
            </w14:solidFill>
          </w14:textFill>
        </w:rPr>
        <w:t>增加</w:t>
      </w:r>
      <w:r>
        <w:rPr>
          <w:rFonts w:hint="eastAsia" w:ascii="宋体" w:hAnsi="宋体" w:cs="宋体"/>
          <w:color w:val="000000" w:themeColor="text1"/>
          <w:sz w:val="32"/>
          <w:szCs w:val="32"/>
          <w:lang w:eastAsia="zh-CN"/>
          <w14:textFill>
            <w14:solidFill>
              <w14:schemeClr w14:val="tx1"/>
            </w14:solidFill>
          </w14:textFill>
        </w:rPr>
        <w:t>和</w:t>
      </w:r>
      <w:r>
        <w:rPr>
          <w:rFonts w:hint="eastAsia" w:ascii="宋体" w:hAnsi="宋体" w:cs="宋体"/>
          <w:sz w:val="32"/>
          <w:szCs w:val="32"/>
          <w:lang w:eastAsia="zh-CN"/>
        </w:rPr>
        <w:t>职级并行工资晋升</w:t>
      </w:r>
      <w:r>
        <w:rPr>
          <w:rFonts w:hint="eastAsia" w:ascii="宋体" w:hAnsi="宋体" w:eastAsia="宋体" w:cs="宋体"/>
          <w:sz w:val="32"/>
          <w:szCs w:val="32"/>
          <w:lang w:eastAsia="zh-CN"/>
        </w:rPr>
        <w:t>。</w:t>
      </w:r>
    </w:p>
    <w:p>
      <w:pPr>
        <w:spacing w:line="600" w:lineRule="exact"/>
        <w:ind w:firstLine="640" w:firstLineChars="200"/>
        <w:rPr>
          <w:rFonts w:hint="eastAsia" w:ascii="宋体" w:hAnsi="宋体" w:eastAsia="宋体" w:cs="宋体"/>
          <w:sz w:val="32"/>
          <w:szCs w:val="32"/>
          <w:lang w:val="en-US" w:eastAsia="zh-CN"/>
        </w:rPr>
      </w:pPr>
      <w:r>
        <w:rPr>
          <w:rFonts w:hint="eastAsia" w:ascii="宋体" w:hAnsi="宋体" w:cs="宋体"/>
          <w:sz w:val="32"/>
          <w:szCs w:val="32"/>
          <w:lang w:val="en-US" w:eastAsia="zh-CN"/>
        </w:rPr>
        <w:t>6</w:t>
      </w:r>
      <w:r>
        <w:rPr>
          <w:rFonts w:hint="eastAsia" w:ascii="宋体" w:hAnsi="宋体" w:eastAsia="宋体" w:cs="宋体"/>
          <w:sz w:val="32"/>
          <w:szCs w:val="32"/>
          <w:lang w:val="en-US" w:eastAsia="zh-CN"/>
        </w:rPr>
        <w:t>、 住房保障支出</w:t>
      </w:r>
      <w:r>
        <w:rPr>
          <w:rFonts w:hint="eastAsia" w:ascii="宋体" w:hAnsi="宋体" w:eastAsia="宋体" w:cs="宋体"/>
          <w:sz w:val="32"/>
          <w:szCs w:val="32"/>
        </w:rPr>
        <w:t>（类）住房改革支出（款）住房公积金</w:t>
      </w:r>
      <w:r>
        <w:rPr>
          <w:rFonts w:hint="eastAsia" w:ascii="宋体" w:hAnsi="宋体" w:eastAsia="宋体" w:cs="宋体"/>
          <w:sz w:val="32"/>
          <w:szCs w:val="32"/>
          <w:lang w:eastAsia="zh-CN"/>
        </w:rPr>
        <w:t>（项）</w:t>
      </w:r>
      <w:r>
        <w:rPr>
          <w:rFonts w:hint="eastAsia" w:ascii="宋体" w:hAnsi="宋体" w:eastAsia="宋体" w:cs="宋体"/>
          <w:sz w:val="32"/>
          <w:szCs w:val="32"/>
          <w:lang w:val="en-US" w:eastAsia="zh-CN"/>
        </w:rPr>
        <w:t>2019年预算数为6.7万元，比上年预算数</w:t>
      </w:r>
      <w:r>
        <w:rPr>
          <w:rFonts w:hint="eastAsia" w:ascii="宋体" w:hAnsi="宋体" w:cs="宋体"/>
          <w:sz w:val="32"/>
          <w:szCs w:val="32"/>
          <w:lang w:val="en-US" w:eastAsia="zh-CN"/>
        </w:rPr>
        <w:t>增加0.13</w:t>
      </w:r>
      <w:r>
        <w:rPr>
          <w:rFonts w:hint="eastAsia" w:ascii="宋体" w:hAnsi="宋体" w:eastAsia="宋体" w:cs="宋体"/>
          <w:sz w:val="32"/>
          <w:szCs w:val="32"/>
          <w:lang w:val="en-US" w:eastAsia="zh-CN"/>
        </w:rPr>
        <w:t>万元，</w:t>
      </w:r>
      <w:r>
        <w:rPr>
          <w:rFonts w:hint="eastAsia" w:ascii="宋体" w:hAnsi="宋体" w:eastAsia="宋体" w:cs="宋体"/>
          <w:sz w:val="32"/>
          <w:szCs w:val="32"/>
        </w:rPr>
        <w:t>主要</w:t>
      </w:r>
      <w:r>
        <w:rPr>
          <w:rFonts w:hint="eastAsia" w:ascii="宋体" w:hAnsi="宋体" w:eastAsia="宋体" w:cs="宋体"/>
          <w:sz w:val="32"/>
          <w:szCs w:val="32"/>
          <w:lang w:eastAsia="zh-CN"/>
        </w:rPr>
        <w:t>是</w:t>
      </w:r>
      <w:r>
        <w:rPr>
          <w:rFonts w:hint="eastAsia" w:ascii="宋体" w:hAnsi="宋体" w:eastAsia="宋体" w:cs="宋体"/>
          <w:color w:val="000000" w:themeColor="text1"/>
          <w:sz w:val="32"/>
          <w:szCs w:val="32"/>
          <w:lang w:eastAsia="zh-CN"/>
          <w14:textFill>
            <w14:solidFill>
              <w14:schemeClr w14:val="tx1"/>
            </w14:solidFill>
          </w14:textFill>
        </w:rPr>
        <w:t>绩效考核奖励</w:t>
      </w:r>
      <w:r>
        <w:rPr>
          <w:rFonts w:hint="eastAsia" w:ascii="宋体" w:hAnsi="宋体" w:cs="宋体"/>
          <w:color w:val="000000" w:themeColor="text1"/>
          <w:sz w:val="32"/>
          <w:szCs w:val="32"/>
          <w:lang w:eastAsia="zh-CN"/>
          <w14:textFill>
            <w14:solidFill>
              <w14:schemeClr w14:val="tx1"/>
            </w14:solidFill>
          </w14:textFill>
        </w:rPr>
        <w:t>工资</w:t>
      </w:r>
      <w:r>
        <w:rPr>
          <w:rFonts w:hint="eastAsia" w:ascii="宋体" w:hAnsi="宋体" w:eastAsia="宋体" w:cs="宋体"/>
          <w:color w:val="000000" w:themeColor="text1"/>
          <w:sz w:val="32"/>
          <w:szCs w:val="32"/>
          <w:lang w:eastAsia="zh-CN"/>
          <w14:textFill>
            <w14:solidFill>
              <w14:schemeClr w14:val="tx1"/>
            </w14:solidFill>
          </w14:textFill>
        </w:rPr>
        <w:t>增加</w:t>
      </w:r>
      <w:r>
        <w:rPr>
          <w:rFonts w:hint="eastAsia" w:ascii="宋体" w:hAnsi="宋体" w:cs="宋体"/>
          <w:color w:val="000000" w:themeColor="text1"/>
          <w:sz w:val="32"/>
          <w:szCs w:val="32"/>
          <w:lang w:eastAsia="zh-CN"/>
          <w14:textFill>
            <w14:solidFill>
              <w14:schemeClr w14:val="tx1"/>
            </w14:solidFill>
          </w14:textFill>
        </w:rPr>
        <w:t>和</w:t>
      </w:r>
      <w:r>
        <w:rPr>
          <w:rFonts w:hint="eastAsia" w:ascii="宋体" w:hAnsi="宋体" w:cs="宋体"/>
          <w:sz w:val="32"/>
          <w:szCs w:val="32"/>
          <w:lang w:eastAsia="zh-CN"/>
        </w:rPr>
        <w:t>职级并行工资晋升</w:t>
      </w:r>
      <w:r>
        <w:rPr>
          <w:rFonts w:hint="eastAsia" w:ascii="宋体" w:hAnsi="宋体" w:eastAsia="宋体" w:cs="宋体"/>
          <w:sz w:val="32"/>
          <w:szCs w:val="32"/>
          <w:lang w:eastAsia="zh-CN"/>
        </w:rPr>
        <w:t>。</w:t>
      </w:r>
    </w:p>
    <w:p>
      <w:pPr>
        <w:ind w:firstLine="640"/>
        <w:rPr>
          <w:rFonts w:hint="eastAsia" w:ascii="宋体" w:hAnsi="宋体" w:eastAsia="宋体" w:cs="宋体"/>
          <w:b/>
          <w:bCs/>
          <w:sz w:val="32"/>
          <w:szCs w:val="32"/>
          <w:lang w:eastAsia="zh-CN"/>
        </w:rPr>
      </w:pPr>
      <w:r>
        <w:rPr>
          <w:rFonts w:hint="eastAsia" w:ascii="宋体" w:hAnsi="宋体" w:eastAsia="宋体" w:cs="宋体"/>
          <w:b/>
          <w:bCs/>
          <w:sz w:val="32"/>
          <w:szCs w:val="32"/>
        </w:rPr>
        <w:t>三、关于</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zCs w:val="32"/>
        </w:rPr>
        <w:t>年一般公共预算基本支出情况说明</w:t>
      </w:r>
    </w:p>
    <w:p>
      <w:pPr>
        <w:spacing w:line="600" w:lineRule="exact"/>
        <w:ind w:firstLine="640" w:firstLineChars="200"/>
        <w:rPr>
          <w:rFonts w:hint="eastAsia" w:ascii="宋体" w:hAnsi="宋体" w:eastAsia="宋体" w:cs="宋体"/>
          <w:sz w:val="32"/>
          <w:szCs w:val="32"/>
        </w:rPr>
      </w:pP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lang w:val="en-US" w:eastAsia="zh-CN"/>
        </w:rPr>
        <w:t>2019</w:t>
      </w:r>
      <w:r>
        <w:rPr>
          <w:rFonts w:hint="eastAsia" w:ascii="宋体" w:hAnsi="宋体" w:eastAsia="宋体" w:cs="宋体"/>
          <w:sz w:val="32"/>
          <w:szCs w:val="32"/>
        </w:rPr>
        <w:t>年一般公共预算基本支出为</w:t>
      </w:r>
      <w:r>
        <w:rPr>
          <w:rFonts w:hint="eastAsia" w:ascii="宋体" w:hAnsi="宋体" w:eastAsia="宋体" w:cs="宋体"/>
          <w:sz w:val="32"/>
          <w:szCs w:val="32"/>
          <w:lang w:val="en-US" w:eastAsia="zh-CN"/>
        </w:rPr>
        <w:t>94.62</w:t>
      </w:r>
      <w:r>
        <w:rPr>
          <w:rFonts w:hint="eastAsia" w:ascii="宋体" w:hAnsi="宋体" w:eastAsia="宋体" w:cs="宋体"/>
          <w:sz w:val="32"/>
          <w:szCs w:val="32"/>
        </w:rPr>
        <w:t>万元，其中：</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人员经费</w:t>
      </w:r>
      <w:r>
        <w:rPr>
          <w:rFonts w:hint="eastAsia" w:ascii="宋体" w:hAnsi="宋体" w:eastAsia="宋体" w:cs="宋体"/>
          <w:sz w:val="32"/>
          <w:szCs w:val="32"/>
          <w:lang w:val="en-US" w:eastAsia="zh-CN"/>
        </w:rPr>
        <w:t>82.6</w:t>
      </w:r>
      <w:r>
        <w:rPr>
          <w:rFonts w:hint="eastAsia" w:ascii="宋体" w:hAnsi="宋体" w:eastAsia="宋体" w:cs="宋体"/>
          <w:sz w:val="32"/>
          <w:szCs w:val="32"/>
        </w:rPr>
        <w:t>万元，主要包括：基本工资、津贴补贴、奖金、</w:t>
      </w:r>
      <w:r>
        <w:rPr>
          <w:rFonts w:hint="eastAsia" w:ascii="宋体" w:hAnsi="宋体" w:eastAsia="宋体" w:cs="宋体"/>
          <w:sz w:val="32"/>
          <w:szCs w:val="32"/>
          <w:lang w:eastAsia="zh-CN"/>
        </w:rPr>
        <w:t>其他</w:t>
      </w:r>
      <w:r>
        <w:rPr>
          <w:rFonts w:hint="eastAsia" w:ascii="宋体" w:hAnsi="宋体" w:eastAsia="宋体" w:cs="宋体"/>
          <w:sz w:val="32"/>
          <w:szCs w:val="32"/>
        </w:rPr>
        <w:t>社会保障缴费、 绩效工资</w:t>
      </w:r>
      <w:r>
        <w:rPr>
          <w:rFonts w:hint="eastAsia" w:ascii="宋体" w:hAnsi="宋体" w:eastAsia="宋体" w:cs="宋体"/>
          <w:sz w:val="32"/>
          <w:szCs w:val="32"/>
          <w:lang w:eastAsia="zh-CN"/>
        </w:rPr>
        <w:t>、 机关事业单位基本养老保险缴费、职业年金缴费</w:t>
      </w:r>
      <w:r>
        <w:rPr>
          <w:rFonts w:hint="eastAsia" w:ascii="宋体" w:hAnsi="宋体" w:cs="宋体"/>
          <w:color w:val="auto"/>
          <w:sz w:val="32"/>
          <w:szCs w:val="32"/>
          <w:lang w:eastAsia="zh-CN"/>
        </w:rPr>
        <w:t>等</w:t>
      </w:r>
      <w:r>
        <w:rPr>
          <w:rFonts w:hint="eastAsia" w:ascii="宋体" w:hAnsi="宋体" w:eastAsia="宋体" w:cs="宋体"/>
          <w:sz w:val="32"/>
          <w:szCs w:val="32"/>
          <w:lang w:eastAsia="zh-CN"/>
        </w:rPr>
        <w:t>。</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公用经费</w:t>
      </w:r>
      <w:r>
        <w:rPr>
          <w:rFonts w:hint="eastAsia" w:ascii="宋体" w:hAnsi="宋体" w:eastAsia="宋体" w:cs="宋体"/>
          <w:sz w:val="32"/>
          <w:szCs w:val="32"/>
          <w:lang w:val="en-US" w:eastAsia="zh-CN"/>
        </w:rPr>
        <w:t>12.02</w:t>
      </w:r>
      <w:r>
        <w:rPr>
          <w:rFonts w:hint="eastAsia" w:ascii="宋体" w:hAnsi="宋体" w:eastAsia="宋体" w:cs="宋体"/>
          <w:sz w:val="32"/>
          <w:szCs w:val="32"/>
        </w:rPr>
        <w:t>万元，主要包括：办公费、咨询费、手续费、水费、电费、邮电费、差旅费、维修(护)费、培训费、工会经费、</w:t>
      </w:r>
      <w:r>
        <w:rPr>
          <w:rFonts w:hint="eastAsia" w:ascii="宋体" w:hAnsi="宋体" w:eastAsia="宋体" w:cs="宋体"/>
          <w:sz w:val="32"/>
          <w:szCs w:val="32"/>
          <w:lang w:eastAsia="zh-CN"/>
        </w:rPr>
        <w:t>公务接待费、福利费、</w:t>
      </w:r>
      <w:r>
        <w:rPr>
          <w:rFonts w:hint="eastAsia" w:ascii="宋体" w:hAnsi="宋体" w:eastAsia="宋体" w:cs="宋体"/>
          <w:sz w:val="32"/>
          <w:szCs w:val="32"/>
        </w:rPr>
        <w:t>其他商品和服务支出</w:t>
      </w:r>
      <w:r>
        <w:rPr>
          <w:rFonts w:hint="eastAsia" w:ascii="宋体" w:hAnsi="宋体" w:cs="宋体"/>
          <w:color w:val="auto"/>
          <w:sz w:val="32"/>
          <w:szCs w:val="32"/>
          <w:lang w:eastAsia="zh-CN"/>
        </w:rPr>
        <w:t>等</w:t>
      </w:r>
      <w:r>
        <w:rPr>
          <w:rFonts w:hint="eastAsia" w:ascii="宋体" w:hAnsi="宋体" w:eastAsia="宋体" w:cs="宋体"/>
          <w:color w:val="auto"/>
          <w:sz w:val="32"/>
          <w:szCs w:val="32"/>
          <w:lang w:eastAsia="zh-CN"/>
        </w:rPr>
        <w:t>。</w:t>
      </w:r>
    </w:p>
    <w:p>
      <w:pPr>
        <w:ind w:firstLine="643" w:firstLineChars="200"/>
        <w:rPr>
          <w:rFonts w:hint="eastAsia" w:ascii="宋体" w:hAnsi="宋体" w:eastAsia="宋体" w:cs="宋体"/>
          <w:b/>
          <w:bCs/>
          <w:sz w:val="32"/>
          <w:shd w:val="clear" w:color="auto" w:fill="FFFFFF"/>
          <w:lang w:eastAsia="zh-CN"/>
        </w:rPr>
      </w:pPr>
      <w:r>
        <w:rPr>
          <w:rFonts w:hint="eastAsia" w:ascii="宋体" w:hAnsi="宋体" w:eastAsia="宋体" w:cs="宋体"/>
          <w:b/>
          <w:bCs/>
          <w:sz w:val="32"/>
          <w:shd w:val="clear" w:color="auto" w:fill="FFFFFF"/>
        </w:rPr>
        <w:t>四、</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hd w:val="clear" w:color="auto" w:fill="FFFFFF"/>
        </w:rPr>
        <w:t>年“三公”经费预算情况说明</w:t>
      </w:r>
    </w:p>
    <w:p>
      <w:pPr>
        <w:spacing w:line="600" w:lineRule="exact"/>
        <w:ind w:firstLine="640" w:firstLineChars="200"/>
        <w:rPr>
          <w:rFonts w:hint="eastAsia" w:ascii="宋体" w:hAnsi="宋体" w:eastAsia="宋体" w:cs="宋体"/>
          <w:sz w:val="32"/>
          <w:szCs w:val="32"/>
        </w:rPr>
      </w:pP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lang w:val="en-US" w:eastAsia="zh-CN"/>
        </w:rPr>
        <w:t>2019</w:t>
      </w:r>
      <w:r>
        <w:rPr>
          <w:rFonts w:hint="eastAsia" w:ascii="宋体" w:hAnsi="宋体" w:eastAsia="宋体" w:cs="宋体"/>
          <w:sz w:val="32"/>
          <w:szCs w:val="32"/>
        </w:rPr>
        <w:t>年“三公”经费预算数</w:t>
      </w:r>
      <w:r>
        <w:rPr>
          <w:rFonts w:hint="eastAsia" w:ascii="宋体" w:hAnsi="宋体" w:eastAsia="宋体" w:cs="宋体"/>
          <w:sz w:val="32"/>
          <w:szCs w:val="32"/>
          <w:lang w:eastAsia="zh-CN"/>
        </w:rPr>
        <w:t>为</w:t>
      </w:r>
      <w:r>
        <w:rPr>
          <w:rFonts w:hint="eastAsia" w:ascii="宋体" w:hAnsi="宋体" w:cs="宋体"/>
          <w:sz w:val="32"/>
          <w:szCs w:val="32"/>
          <w:lang w:val="en-US" w:eastAsia="zh-CN"/>
        </w:rPr>
        <w:t>0</w:t>
      </w:r>
      <w:r>
        <w:rPr>
          <w:rFonts w:hint="eastAsia" w:ascii="宋体" w:hAnsi="宋体" w:eastAsia="宋体" w:cs="宋体"/>
          <w:sz w:val="32"/>
          <w:szCs w:val="32"/>
        </w:rPr>
        <w:t>万元，其中：</w:t>
      </w:r>
    </w:p>
    <w:p>
      <w:pPr>
        <w:spacing w:line="600" w:lineRule="exact"/>
        <w:rPr>
          <w:rFonts w:hint="eastAsia" w:ascii="宋体" w:hAnsi="宋体" w:eastAsia="宋体" w:cs="宋体"/>
          <w:sz w:val="32"/>
          <w:shd w:val="clear" w:color="auto" w:fill="FFFFFF"/>
        </w:rPr>
      </w:pPr>
      <w:r>
        <w:rPr>
          <w:rFonts w:hint="eastAsia" w:ascii="宋体" w:hAnsi="宋体" w:eastAsia="宋体" w:cs="宋体"/>
          <w:sz w:val="32"/>
          <w:shd w:val="clear" w:color="auto" w:fill="FFFFFF"/>
        </w:rPr>
        <w:t xml:space="preserve">    </w:t>
      </w:r>
      <w:r>
        <w:rPr>
          <w:rFonts w:hint="eastAsia" w:ascii="宋体" w:hAnsi="宋体" w:cs="宋体"/>
          <w:sz w:val="32"/>
          <w:shd w:val="clear" w:color="auto" w:fill="FFFFFF"/>
          <w:lang w:val="en-US" w:eastAsia="zh-CN"/>
        </w:rPr>
        <w:t>1、</w:t>
      </w:r>
      <w:r>
        <w:rPr>
          <w:rFonts w:hint="eastAsia" w:ascii="宋体" w:hAnsi="宋体" w:eastAsia="宋体" w:cs="宋体"/>
          <w:sz w:val="32"/>
          <w:shd w:val="clear" w:color="auto" w:fill="FFFFFF"/>
        </w:rPr>
        <w:t>因公出国（境）经费</w:t>
      </w:r>
      <w:r>
        <w:rPr>
          <w:rFonts w:hint="eastAsia" w:ascii="宋体" w:hAnsi="宋体" w:eastAsia="宋体" w:cs="宋体"/>
          <w:sz w:val="32"/>
          <w:shd w:val="clear" w:color="auto" w:fill="FFFFFF"/>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，与上年预算持平。</w:t>
      </w:r>
    </w:p>
    <w:p>
      <w:pPr>
        <w:spacing w:line="600" w:lineRule="exact"/>
        <w:ind w:firstLine="640" w:firstLineChars="200"/>
        <w:rPr>
          <w:rFonts w:hint="eastAsia" w:ascii="宋体" w:hAnsi="宋体" w:eastAsia="宋体" w:cs="宋体"/>
          <w:sz w:val="32"/>
          <w:shd w:val="clear" w:color="auto" w:fill="FFFFFF"/>
          <w:lang w:eastAsia="zh-CN"/>
        </w:rPr>
      </w:pPr>
      <w:r>
        <w:rPr>
          <w:rFonts w:hint="eastAsia" w:ascii="宋体" w:hAnsi="宋体" w:cs="宋体"/>
          <w:sz w:val="32"/>
          <w:shd w:val="clear" w:color="auto" w:fill="FFFFFF"/>
          <w:lang w:val="en-US" w:eastAsia="zh-CN"/>
        </w:rPr>
        <w:t>2、</w:t>
      </w:r>
      <w:r>
        <w:rPr>
          <w:rFonts w:hint="eastAsia" w:ascii="宋体" w:hAnsi="宋体" w:eastAsia="宋体" w:cs="宋体"/>
          <w:sz w:val="32"/>
          <w:shd w:val="clear" w:color="auto" w:fill="FFFFFF"/>
        </w:rPr>
        <w:t>公务用车购置及运行</w:t>
      </w:r>
      <w:r>
        <w:rPr>
          <w:rFonts w:hint="eastAsia" w:ascii="宋体" w:hAnsi="宋体" w:eastAsia="宋体" w:cs="宋体"/>
          <w:sz w:val="32"/>
          <w:shd w:val="clear" w:color="auto" w:fill="FFFFFF"/>
          <w:lang w:eastAsia="zh-CN"/>
        </w:rPr>
        <w:t>维护</w:t>
      </w:r>
      <w:r>
        <w:rPr>
          <w:rFonts w:hint="eastAsia" w:ascii="宋体" w:hAnsi="宋体" w:eastAsia="宋体" w:cs="宋体"/>
          <w:sz w:val="32"/>
          <w:shd w:val="clear" w:color="auto" w:fill="FFFFFF"/>
        </w:rPr>
        <w:t>费</w:t>
      </w:r>
      <w:r>
        <w:rPr>
          <w:rFonts w:hint="eastAsia" w:ascii="宋体" w:hAnsi="宋体" w:eastAsia="宋体" w:cs="宋体"/>
          <w:sz w:val="32"/>
          <w:shd w:val="clear" w:color="auto" w:fill="FFFFFF"/>
          <w:lang w:val="en-US" w:eastAsia="zh-CN"/>
        </w:rPr>
        <w:t>0</w:t>
      </w:r>
      <w:r>
        <w:rPr>
          <w:rFonts w:hint="eastAsia" w:ascii="宋体" w:hAnsi="宋体" w:eastAsia="宋体" w:cs="宋体"/>
          <w:sz w:val="32"/>
          <w:szCs w:val="32"/>
        </w:rPr>
        <w:t>万元（其中，</w:t>
      </w:r>
      <w:r>
        <w:rPr>
          <w:rFonts w:hint="eastAsia" w:ascii="宋体" w:hAnsi="宋体" w:eastAsia="宋体" w:cs="宋体"/>
          <w:sz w:val="32"/>
          <w:shd w:val="clear" w:color="auto" w:fill="FFFFFF"/>
        </w:rPr>
        <w:t>公务用车购置费</w:t>
      </w:r>
      <w:r>
        <w:rPr>
          <w:rFonts w:hint="eastAsia" w:ascii="宋体" w:hAnsi="宋体" w:eastAsia="宋体" w:cs="宋体"/>
          <w:sz w:val="32"/>
          <w:shd w:val="clear" w:color="auto" w:fill="FFFFFF"/>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，公务用车运行</w:t>
      </w:r>
      <w:r>
        <w:rPr>
          <w:rFonts w:hint="eastAsia" w:ascii="宋体" w:hAnsi="宋体" w:eastAsia="宋体" w:cs="宋体"/>
          <w:sz w:val="32"/>
          <w:shd w:val="clear" w:color="auto" w:fill="FFFFFF"/>
          <w:lang w:eastAsia="zh-CN"/>
        </w:rPr>
        <w:t>维护</w:t>
      </w:r>
      <w:r>
        <w:rPr>
          <w:rFonts w:hint="eastAsia" w:ascii="宋体" w:hAnsi="宋体" w:eastAsia="宋体" w:cs="宋体"/>
          <w:sz w:val="32"/>
          <w:shd w:val="clear" w:color="auto" w:fill="FFFFFF"/>
        </w:rPr>
        <w:t>费</w:t>
      </w:r>
      <w:r>
        <w:rPr>
          <w:rFonts w:hint="eastAsia" w:ascii="宋体" w:hAnsi="宋体" w:eastAsia="宋体" w:cs="宋体"/>
          <w:sz w:val="32"/>
          <w:shd w:val="clear" w:color="auto" w:fill="FFFFFF"/>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，与上年预算</w:t>
      </w:r>
      <w:r>
        <w:rPr>
          <w:rFonts w:hint="eastAsia" w:ascii="宋体" w:hAnsi="宋体" w:eastAsia="宋体" w:cs="宋体"/>
          <w:sz w:val="32"/>
          <w:shd w:val="clear" w:color="auto" w:fill="FFFFFF"/>
          <w:lang w:eastAsia="zh-CN"/>
        </w:rPr>
        <w:t>持平。</w:t>
      </w:r>
    </w:p>
    <w:p>
      <w:pPr>
        <w:spacing w:line="60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sz w:val="32"/>
          <w:szCs w:val="32"/>
          <w:lang w:val="en-US" w:eastAsia="zh-CN"/>
        </w:rPr>
        <w:t>3、</w:t>
      </w:r>
      <w:r>
        <w:rPr>
          <w:rFonts w:hint="eastAsia" w:ascii="宋体" w:hAnsi="宋体" w:eastAsia="宋体" w:cs="宋体"/>
          <w:sz w:val="32"/>
          <w:szCs w:val="32"/>
        </w:rPr>
        <w:t>公务接待费</w:t>
      </w:r>
      <w:r>
        <w:rPr>
          <w:rFonts w:hint="eastAsia" w:ascii="宋体" w:hAnsi="宋体" w:cs="宋体"/>
          <w:sz w:val="32"/>
          <w:szCs w:val="32"/>
          <w:lang w:val="en-US" w:eastAsia="zh-CN"/>
        </w:rPr>
        <w:t>0</w:t>
      </w:r>
      <w:r>
        <w:rPr>
          <w:rFonts w:hint="eastAsia" w:ascii="宋体" w:hAnsi="宋体" w:eastAsia="宋体" w:cs="宋体"/>
          <w:sz w:val="32"/>
          <w:shd w:val="clear" w:color="auto" w:fill="FFFFFF"/>
        </w:rPr>
        <w:t>万元，与上年预算持平。</w:t>
      </w:r>
    </w:p>
    <w:p>
      <w:pPr>
        <w:ind w:firstLine="643" w:firstLineChars="200"/>
        <w:rPr>
          <w:rFonts w:hint="eastAsia" w:ascii="宋体" w:hAnsi="宋体" w:eastAsia="宋体" w:cs="宋体"/>
          <w:b/>
          <w:bCs/>
          <w:sz w:val="32"/>
          <w:shd w:val="clear" w:color="auto" w:fill="FFFFFF"/>
          <w:lang w:eastAsia="zh-CN"/>
        </w:rPr>
      </w:pPr>
      <w:r>
        <w:rPr>
          <w:rFonts w:hint="eastAsia" w:ascii="宋体" w:hAnsi="宋体" w:eastAsia="宋体" w:cs="宋体"/>
          <w:b/>
          <w:bCs/>
          <w:sz w:val="32"/>
          <w:shd w:val="clear" w:color="auto" w:fill="FFFFFF"/>
        </w:rPr>
        <w:t>五、关于</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hd w:val="clear" w:color="auto" w:fill="FFFFFF"/>
        </w:rPr>
        <w:t>年政府性基金预算当年拨款情况说明</w:t>
      </w:r>
    </w:p>
    <w:p>
      <w:pPr>
        <w:spacing w:line="600" w:lineRule="exact"/>
        <w:ind w:firstLine="640"/>
        <w:jc w:val="left"/>
        <w:rPr>
          <w:rFonts w:hint="eastAsia" w:ascii="宋体" w:hAnsi="宋体" w:eastAsia="宋体" w:cs="宋体"/>
          <w:sz w:val="32"/>
          <w:szCs w:val="32"/>
        </w:rPr>
      </w:pPr>
      <w:r>
        <w:rPr>
          <w:rFonts w:hint="eastAsia" w:ascii="宋体" w:hAnsi="宋体" w:cs="宋体"/>
          <w:sz w:val="32"/>
          <w:szCs w:val="32"/>
          <w:lang w:eastAsia="zh-CN"/>
        </w:rPr>
        <w:t>马</w:t>
      </w:r>
      <w:r>
        <w:rPr>
          <w:rFonts w:hint="eastAsia" w:ascii="宋体" w:hAnsi="宋体" w:eastAsia="宋体" w:cs="宋体"/>
          <w:sz w:val="32"/>
          <w:szCs w:val="32"/>
        </w:rPr>
        <w:t>财政所201</w:t>
      </w:r>
      <w:r>
        <w:rPr>
          <w:rFonts w:hint="eastAsia" w:ascii="宋体" w:hAnsi="宋体" w:eastAsia="宋体" w:cs="宋体"/>
          <w:sz w:val="32"/>
          <w:szCs w:val="32"/>
          <w:lang w:val="en-US" w:eastAsia="zh-CN"/>
        </w:rPr>
        <w:t>9</w:t>
      </w:r>
      <w:r>
        <w:rPr>
          <w:rFonts w:hint="eastAsia" w:ascii="宋体" w:hAnsi="宋体" w:eastAsia="宋体" w:cs="宋体"/>
          <w:sz w:val="32"/>
          <w:szCs w:val="32"/>
        </w:rPr>
        <w:t>年政府性基金预算当年拨款0万元，</w:t>
      </w:r>
      <w:r>
        <w:rPr>
          <w:rFonts w:hint="eastAsia" w:ascii="宋体" w:hAnsi="宋体" w:eastAsia="宋体" w:cs="宋体"/>
          <w:sz w:val="32"/>
          <w:szCs w:val="32"/>
          <w:lang w:eastAsia="zh-CN"/>
        </w:rPr>
        <w:t>与</w:t>
      </w:r>
      <w:r>
        <w:rPr>
          <w:rFonts w:hint="eastAsia" w:ascii="宋体" w:hAnsi="宋体" w:eastAsia="宋体" w:cs="宋体"/>
          <w:sz w:val="32"/>
          <w:szCs w:val="32"/>
        </w:rPr>
        <w:t>上年预算数</w:t>
      </w:r>
      <w:r>
        <w:rPr>
          <w:rFonts w:hint="eastAsia" w:ascii="宋体" w:hAnsi="宋体" w:eastAsia="宋体" w:cs="宋体"/>
          <w:sz w:val="32"/>
          <w:szCs w:val="32"/>
          <w:lang w:eastAsia="zh-CN"/>
        </w:rPr>
        <w:t>相</w:t>
      </w:r>
      <w:r>
        <w:rPr>
          <w:rFonts w:hint="eastAsia" w:ascii="宋体" w:hAnsi="宋体" w:eastAsia="宋体" w:cs="宋体"/>
          <w:sz w:val="32"/>
          <w:szCs w:val="32"/>
        </w:rPr>
        <w:t>持平。</w:t>
      </w: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rPr>
        <w:t>本</w:t>
      </w:r>
      <w:r>
        <w:rPr>
          <w:rFonts w:hint="eastAsia" w:ascii="宋体" w:hAnsi="宋体" w:eastAsia="宋体" w:cs="宋体"/>
          <w:b/>
          <w:bCs/>
          <w:sz w:val="32"/>
          <w:szCs w:val="32"/>
          <w:lang w:eastAsia="zh-CN"/>
        </w:rPr>
        <w:t>部门</w:t>
      </w:r>
      <w:r>
        <w:rPr>
          <w:rFonts w:hint="eastAsia" w:ascii="宋体" w:hAnsi="宋体" w:eastAsia="宋体" w:cs="宋体"/>
          <w:b/>
          <w:bCs/>
          <w:sz w:val="32"/>
          <w:szCs w:val="32"/>
          <w:lang w:val="en-US" w:eastAsia="zh-CN"/>
        </w:rPr>
        <w:t>2019年政府性基金</w:t>
      </w:r>
      <w:r>
        <w:rPr>
          <w:rFonts w:hint="eastAsia" w:ascii="宋体" w:hAnsi="宋体" w:eastAsia="宋体" w:cs="宋体"/>
          <w:b/>
          <w:bCs/>
          <w:sz w:val="32"/>
          <w:szCs w:val="32"/>
        </w:rPr>
        <w:t>未做预算安排。</w:t>
      </w:r>
      <w:r>
        <w:rPr>
          <w:rFonts w:hint="eastAsia" w:ascii="宋体" w:hAnsi="宋体" w:eastAsia="宋体" w:cs="宋体"/>
          <w:b/>
          <w:bCs/>
          <w:sz w:val="32"/>
          <w:szCs w:val="32"/>
          <w:lang w:eastAsia="zh-CN"/>
        </w:rPr>
        <w:t>）</w:t>
      </w:r>
    </w:p>
    <w:p>
      <w:pPr>
        <w:ind w:firstLine="643" w:firstLineChars="200"/>
        <w:rPr>
          <w:rFonts w:hint="eastAsia" w:ascii="宋体" w:hAnsi="宋体" w:eastAsia="宋体" w:cs="宋体"/>
          <w:b/>
          <w:bCs/>
          <w:sz w:val="32"/>
          <w:shd w:val="clear" w:color="auto" w:fill="FFFFFF"/>
          <w:lang w:eastAsia="zh-CN"/>
        </w:rPr>
      </w:pPr>
      <w:r>
        <w:rPr>
          <w:rFonts w:hint="eastAsia" w:ascii="宋体" w:hAnsi="宋体" w:eastAsia="宋体" w:cs="宋体"/>
          <w:b/>
          <w:bCs/>
          <w:sz w:val="32"/>
          <w:shd w:val="clear" w:color="auto" w:fill="FFFFFF"/>
        </w:rPr>
        <w:t>六、关于</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hd w:val="clear" w:color="auto" w:fill="FFFFFF"/>
        </w:rPr>
        <w:t>年收支预算情况的总体说明</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按照综合预算原则，</w:t>
      </w: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rPr>
        <w:t>所有收入和支出均纳入部门预算管理。收入包括：经费拨款收入；支出包括：一般公共服务支出、社会保障和就业支出、卫生</w:t>
      </w:r>
      <w:r>
        <w:rPr>
          <w:rFonts w:hint="eastAsia" w:ascii="宋体" w:hAnsi="宋体" w:eastAsia="宋体" w:cs="宋体"/>
          <w:sz w:val="32"/>
          <w:szCs w:val="32"/>
          <w:lang w:eastAsia="zh-CN"/>
        </w:rPr>
        <w:t>健康</w:t>
      </w:r>
      <w:r>
        <w:rPr>
          <w:rFonts w:hint="eastAsia" w:ascii="宋体" w:hAnsi="宋体" w:eastAsia="宋体" w:cs="宋体"/>
          <w:sz w:val="32"/>
          <w:szCs w:val="32"/>
        </w:rPr>
        <w:t>支出、住房保障支出</w:t>
      </w:r>
      <w:r>
        <w:rPr>
          <w:rFonts w:hint="eastAsia" w:ascii="宋体" w:hAnsi="宋体" w:eastAsia="宋体" w:cs="宋体"/>
          <w:sz w:val="32"/>
          <w:szCs w:val="32"/>
          <w:lang w:eastAsia="zh-CN"/>
        </w:rPr>
        <w:t>、农田水支出</w:t>
      </w:r>
      <w:r>
        <w:rPr>
          <w:rFonts w:hint="eastAsia" w:ascii="宋体" w:hAnsi="宋体" w:cs="宋体"/>
          <w:color w:val="auto"/>
          <w:sz w:val="32"/>
          <w:szCs w:val="32"/>
          <w:lang w:eastAsia="zh-CN"/>
        </w:rPr>
        <w:t>等</w:t>
      </w:r>
      <w:r>
        <w:rPr>
          <w:rFonts w:hint="eastAsia" w:ascii="宋体" w:hAnsi="宋体" w:eastAsia="宋体" w:cs="宋体"/>
          <w:sz w:val="32"/>
          <w:szCs w:val="32"/>
        </w:rPr>
        <w:t>。</w:t>
      </w: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lang w:val="en-US" w:eastAsia="zh-CN"/>
        </w:rPr>
        <w:t>2019</w:t>
      </w:r>
      <w:r>
        <w:rPr>
          <w:rFonts w:hint="eastAsia" w:ascii="宋体" w:hAnsi="宋体" w:eastAsia="宋体" w:cs="宋体"/>
          <w:sz w:val="32"/>
          <w:szCs w:val="32"/>
        </w:rPr>
        <w:t>年收支总预算</w:t>
      </w:r>
      <w:r>
        <w:rPr>
          <w:rFonts w:hint="eastAsia" w:ascii="宋体" w:hAnsi="宋体" w:eastAsia="宋体" w:cs="宋体"/>
          <w:sz w:val="32"/>
          <w:szCs w:val="32"/>
          <w:lang w:val="en-US" w:eastAsia="zh-CN"/>
        </w:rPr>
        <w:t>104.62</w:t>
      </w:r>
      <w:r>
        <w:rPr>
          <w:rFonts w:hint="eastAsia" w:ascii="宋体" w:hAnsi="宋体" w:eastAsia="宋体" w:cs="宋体"/>
          <w:sz w:val="32"/>
          <w:szCs w:val="32"/>
        </w:rPr>
        <w:t>万元。</w:t>
      </w:r>
    </w:p>
    <w:p>
      <w:pPr>
        <w:ind w:firstLine="643" w:firstLineChars="200"/>
        <w:rPr>
          <w:rFonts w:hint="eastAsia" w:ascii="宋体" w:hAnsi="宋体" w:eastAsia="宋体" w:cs="宋体"/>
          <w:b/>
          <w:bCs/>
          <w:sz w:val="32"/>
          <w:shd w:val="clear" w:color="auto" w:fill="FFFFFF"/>
          <w:lang w:eastAsia="zh-CN"/>
        </w:rPr>
      </w:pPr>
      <w:r>
        <w:rPr>
          <w:rFonts w:hint="eastAsia" w:ascii="宋体" w:hAnsi="宋体" w:eastAsia="宋体" w:cs="宋体"/>
          <w:b/>
          <w:bCs/>
          <w:sz w:val="32"/>
          <w:shd w:val="clear" w:color="auto" w:fill="FFFFFF"/>
        </w:rPr>
        <w:t>七、关于</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hd w:val="clear" w:color="auto" w:fill="FFFFFF"/>
        </w:rPr>
        <w:t>年收入预算情况说明</w:t>
      </w:r>
    </w:p>
    <w:p>
      <w:pPr>
        <w:ind w:firstLine="640" w:firstLineChars="200"/>
        <w:rPr>
          <w:rFonts w:hint="eastAsia" w:ascii="宋体" w:hAnsi="宋体" w:eastAsia="宋体" w:cs="宋体"/>
          <w:sz w:val="32"/>
          <w:szCs w:val="32"/>
          <w:lang w:eastAsia="zh-CN"/>
        </w:rPr>
      </w:pP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lang w:val="en-US" w:eastAsia="zh-CN"/>
        </w:rPr>
        <w:t>2019</w:t>
      </w:r>
      <w:r>
        <w:rPr>
          <w:rFonts w:hint="eastAsia" w:ascii="宋体" w:hAnsi="宋体" w:eastAsia="宋体" w:cs="宋体"/>
          <w:sz w:val="32"/>
          <w:szCs w:val="32"/>
        </w:rPr>
        <w:t>年收入预算</w:t>
      </w:r>
      <w:r>
        <w:rPr>
          <w:rFonts w:hint="eastAsia" w:ascii="宋体" w:hAnsi="宋体" w:eastAsia="宋体" w:cs="宋体"/>
          <w:sz w:val="32"/>
          <w:szCs w:val="32"/>
          <w:lang w:val="en-US" w:eastAsia="zh-CN"/>
        </w:rPr>
        <w:t>104.62</w:t>
      </w:r>
      <w:r>
        <w:rPr>
          <w:rFonts w:hint="eastAsia" w:ascii="宋体" w:hAnsi="宋体" w:eastAsia="宋体" w:cs="宋体"/>
          <w:sz w:val="32"/>
          <w:szCs w:val="32"/>
        </w:rPr>
        <w:t>万元，其中：上年结转</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w:t>
      </w:r>
      <w:r>
        <w:rPr>
          <w:rFonts w:hint="eastAsia" w:ascii="宋体" w:hAnsi="宋体" w:eastAsia="宋体" w:cs="宋体"/>
          <w:sz w:val="32"/>
          <w:szCs w:val="32"/>
          <w:lang w:eastAsia="zh-CN"/>
        </w:rPr>
        <w:t>一般公共预算</w:t>
      </w:r>
      <w:r>
        <w:rPr>
          <w:rFonts w:hint="eastAsia" w:ascii="宋体" w:hAnsi="宋体" w:eastAsia="宋体" w:cs="宋体"/>
          <w:sz w:val="32"/>
          <w:szCs w:val="32"/>
        </w:rPr>
        <w:t>收入</w:t>
      </w:r>
      <w:r>
        <w:rPr>
          <w:rFonts w:hint="eastAsia" w:ascii="宋体" w:hAnsi="宋体" w:eastAsia="宋体" w:cs="宋体"/>
          <w:sz w:val="32"/>
          <w:szCs w:val="32"/>
          <w:lang w:val="en-US" w:eastAsia="zh-CN"/>
        </w:rPr>
        <w:t>104.62</w:t>
      </w:r>
      <w:r>
        <w:rPr>
          <w:rFonts w:hint="eastAsia" w:ascii="宋体" w:hAnsi="宋体" w:eastAsia="宋体" w:cs="宋体"/>
          <w:sz w:val="32"/>
          <w:szCs w:val="32"/>
        </w:rPr>
        <w:t>万元，占</w:t>
      </w:r>
      <w:r>
        <w:rPr>
          <w:rFonts w:hint="eastAsia" w:ascii="宋体" w:hAnsi="宋体" w:eastAsia="宋体" w:cs="宋体"/>
          <w:sz w:val="32"/>
          <w:szCs w:val="32"/>
          <w:lang w:val="en-US" w:eastAsia="zh-CN"/>
        </w:rPr>
        <w:t>100</w:t>
      </w:r>
      <w:r>
        <w:rPr>
          <w:rFonts w:hint="eastAsia" w:ascii="宋体" w:hAnsi="宋体" w:eastAsia="宋体" w:cs="宋体"/>
          <w:sz w:val="32"/>
          <w:szCs w:val="32"/>
        </w:rPr>
        <w:t>%；政府性基金收入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%；专项收入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w:t>
      </w:r>
      <w:r>
        <w:rPr>
          <w:rFonts w:hint="eastAsia" w:ascii="宋体" w:hAnsi="宋体" w:eastAsia="宋体" w:cs="宋体"/>
          <w:sz w:val="32"/>
          <w:szCs w:val="32"/>
          <w:lang w:eastAsia="zh-CN"/>
        </w:rPr>
        <w:t>。</w:t>
      </w:r>
    </w:p>
    <w:p>
      <w:pPr>
        <w:ind w:firstLine="643" w:firstLineChars="200"/>
        <w:rPr>
          <w:rFonts w:hint="eastAsia" w:ascii="宋体" w:hAnsi="宋体" w:eastAsia="宋体" w:cs="宋体"/>
          <w:b/>
          <w:bCs/>
          <w:sz w:val="32"/>
          <w:shd w:val="clear" w:color="auto" w:fill="FFFFFF"/>
          <w:lang w:eastAsia="zh-CN"/>
        </w:rPr>
      </w:pPr>
      <w:r>
        <w:rPr>
          <w:rFonts w:hint="eastAsia" w:ascii="宋体" w:hAnsi="宋体" w:eastAsia="宋体" w:cs="宋体"/>
          <w:b/>
          <w:bCs/>
          <w:sz w:val="32"/>
          <w:shd w:val="clear" w:color="auto" w:fill="FFFFFF"/>
        </w:rPr>
        <w:t>八、关于</w:t>
      </w:r>
      <w:r>
        <w:rPr>
          <w:rFonts w:hint="eastAsia" w:ascii="宋体" w:hAnsi="宋体" w:cs="宋体"/>
          <w:b/>
          <w:bCs/>
          <w:sz w:val="32"/>
          <w:szCs w:val="32"/>
          <w:lang w:eastAsia="zh-CN"/>
        </w:rPr>
        <w:t>马村</w:t>
      </w:r>
      <w:r>
        <w:rPr>
          <w:rFonts w:hint="eastAsia" w:ascii="宋体" w:hAnsi="宋体" w:eastAsia="宋体" w:cs="宋体"/>
          <w:b/>
          <w:bCs/>
          <w:sz w:val="32"/>
          <w:szCs w:val="32"/>
          <w:lang w:eastAsia="zh-CN"/>
        </w:rPr>
        <w:t>财政所</w:t>
      </w:r>
      <w:r>
        <w:rPr>
          <w:rFonts w:hint="eastAsia" w:ascii="宋体" w:hAnsi="宋体" w:eastAsia="宋体" w:cs="宋体"/>
          <w:b/>
          <w:bCs/>
          <w:sz w:val="32"/>
          <w:szCs w:val="32"/>
          <w:lang w:val="en-US" w:eastAsia="zh-CN"/>
        </w:rPr>
        <w:t>2019</w:t>
      </w:r>
      <w:r>
        <w:rPr>
          <w:rFonts w:hint="eastAsia" w:ascii="宋体" w:hAnsi="宋体" w:eastAsia="宋体" w:cs="宋体"/>
          <w:b/>
          <w:bCs/>
          <w:sz w:val="32"/>
          <w:shd w:val="clear" w:color="auto" w:fill="FFFFFF"/>
        </w:rPr>
        <w:t>年支出预算情况说明</w:t>
      </w:r>
    </w:p>
    <w:p>
      <w:pPr>
        <w:ind w:firstLine="640" w:firstLineChars="200"/>
        <w:rPr>
          <w:rFonts w:hint="eastAsia" w:ascii="宋体" w:hAnsi="宋体" w:eastAsia="宋体" w:cs="宋体"/>
          <w:sz w:val="32"/>
          <w:szCs w:val="32"/>
        </w:rPr>
      </w:pP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lang w:val="en-US" w:eastAsia="zh-CN"/>
        </w:rPr>
        <w:t>2019</w:t>
      </w:r>
      <w:r>
        <w:rPr>
          <w:rFonts w:hint="eastAsia" w:ascii="宋体" w:hAnsi="宋体" w:eastAsia="宋体" w:cs="宋体"/>
          <w:sz w:val="32"/>
          <w:szCs w:val="32"/>
        </w:rPr>
        <w:t>年支出预算104.62万元，其中：基本支出94.62万元，占</w:t>
      </w:r>
      <w:r>
        <w:rPr>
          <w:rFonts w:hint="eastAsia" w:ascii="宋体" w:hAnsi="宋体" w:cs="宋体"/>
          <w:sz w:val="32"/>
          <w:szCs w:val="32"/>
          <w:lang w:val="en-US" w:eastAsia="zh-CN"/>
        </w:rPr>
        <w:t>90.4</w:t>
      </w:r>
      <w:r>
        <w:rPr>
          <w:rFonts w:hint="eastAsia" w:ascii="宋体" w:hAnsi="宋体" w:eastAsia="宋体" w:cs="宋体"/>
          <w:sz w:val="32"/>
          <w:szCs w:val="32"/>
        </w:rPr>
        <w:t>%；项目支出</w:t>
      </w:r>
      <w:r>
        <w:rPr>
          <w:rFonts w:hint="eastAsia" w:ascii="宋体" w:hAnsi="宋体" w:cs="宋体"/>
          <w:sz w:val="32"/>
          <w:szCs w:val="32"/>
          <w:lang w:val="en-US" w:eastAsia="zh-CN"/>
        </w:rPr>
        <w:t>10</w:t>
      </w:r>
      <w:r>
        <w:rPr>
          <w:rFonts w:hint="eastAsia" w:ascii="宋体" w:hAnsi="宋体" w:eastAsia="宋体" w:cs="宋体"/>
          <w:sz w:val="32"/>
          <w:szCs w:val="32"/>
        </w:rPr>
        <w:t>万元，占</w:t>
      </w:r>
      <w:r>
        <w:rPr>
          <w:rFonts w:hint="eastAsia" w:ascii="宋体" w:hAnsi="宋体" w:cs="宋体"/>
          <w:sz w:val="32"/>
          <w:szCs w:val="32"/>
          <w:lang w:val="en-US" w:eastAsia="zh-CN"/>
        </w:rPr>
        <w:t>9.6</w:t>
      </w:r>
      <w:r>
        <w:rPr>
          <w:rFonts w:hint="eastAsia" w:ascii="宋体" w:hAnsi="宋体" w:eastAsia="宋体" w:cs="宋体"/>
          <w:sz w:val="32"/>
          <w:szCs w:val="32"/>
        </w:rPr>
        <w:t>%。</w:t>
      </w:r>
    </w:p>
    <w:p>
      <w:pPr>
        <w:ind w:firstLine="643" w:firstLineChars="200"/>
        <w:rPr>
          <w:rFonts w:hint="eastAsia" w:ascii="宋体" w:hAnsi="宋体" w:eastAsia="宋体" w:cs="宋体"/>
          <w:sz w:val="32"/>
          <w:shd w:val="clear" w:color="auto" w:fill="FFFFFF"/>
          <w:lang w:eastAsia="zh-CN"/>
        </w:rPr>
      </w:pPr>
      <w:r>
        <w:rPr>
          <w:rFonts w:hint="eastAsia" w:ascii="宋体" w:hAnsi="宋体" w:eastAsia="宋体" w:cs="宋体"/>
          <w:b/>
          <w:bCs/>
          <w:sz w:val="32"/>
          <w:shd w:val="clear" w:color="auto" w:fill="FFFFFF"/>
        </w:rPr>
        <w:t>九、其他重要事项的情况说明</w:t>
      </w:r>
    </w:p>
    <w:p>
      <w:pPr>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(一)机关运行经费</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2019</w:t>
      </w:r>
      <w:r>
        <w:rPr>
          <w:rFonts w:hint="eastAsia" w:ascii="宋体" w:hAnsi="宋体" w:eastAsia="宋体" w:cs="宋体"/>
          <w:sz w:val="32"/>
          <w:szCs w:val="32"/>
        </w:rPr>
        <w:t>年</w:t>
      </w: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rPr>
        <w:t>本级的机关运行经费预算</w:t>
      </w:r>
      <w:r>
        <w:rPr>
          <w:rFonts w:hint="eastAsia" w:ascii="宋体" w:hAnsi="宋体" w:eastAsia="宋体" w:cs="宋体"/>
          <w:sz w:val="32"/>
          <w:szCs w:val="32"/>
          <w:lang w:val="en-US" w:eastAsia="zh-CN"/>
        </w:rPr>
        <w:t>12.02</w:t>
      </w:r>
      <w:r>
        <w:rPr>
          <w:rFonts w:hint="eastAsia" w:ascii="宋体" w:hAnsi="宋体" w:eastAsia="宋体" w:cs="宋体"/>
          <w:sz w:val="32"/>
          <w:szCs w:val="32"/>
        </w:rPr>
        <w:t>万元</w:t>
      </w:r>
      <w:r>
        <w:rPr>
          <w:rFonts w:hint="eastAsia" w:ascii="宋体" w:hAnsi="宋体" w:eastAsia="宋体" w:cs="宋体"/>
          <w:sz w:val="32"/>
          <w:szCs w:val="32"/>
          <w:lang w:eastAsia="zh-CN"/>
        </w:rPr>
        <w:t>。</w:t>
      </w:r>
    </w:p>
    <w:p>
      <w:pPr>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(二)政府采购情况</w:t>
      </w:r>
    </w:p>
    <w:p>
      <w:pPr>
        <w:spacing w:line="600" w:lineRule="exact"/>
        <w:ind w:firstLine="64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2019年</w:t>
      </w:r>
      <w:r>
        <w:rPr>
          <w:rFonts w:hint="eastAsia" w:ascii="宋体" w:hAnsi="宋体" w:cs="宋体"/>
          <w:color w:val="000000" w:themeColor="text1"/>
          <w:sz w:val="32"/>
          <w:szCs w:val="32"/>
          <w:lang w:val="en-US" w:eastAsia="zh-CN"/>
          <w14:textFill>
            <w14:solidFill>
              <w14:schemeClr w14:val="tx1"/>
            </w14:solidFill>
          </w14:textFill>
        </w:rPr>
        <w:t>马村</w:t>
      </w:r>
      <w:r>
        <w:rPr>
          <w:rFonts w:hint="eastAsia" w:ascii="宋体" w:hAnsi="宋体" w:eastAsia="宋体" w:cs="宋体"/>
          <w:color w:val="000000" w:themeColor="text1"/>
          <w:sz w:val="32"/>
          <w:szCs w:val="32"/>
          <w:lang w:val="en-US" w:eastAsia="zh-CN"/>
          <w14:textFill>
            <w14:solidFill>
              <w14:schemeClr w14:val="tx1"/>
            </w14:solidFill>
          </w14:textFill>
        </w:rPr>
        <w:t>财政所</w:t>
      </w:r>
      <w:r>
        <w:rPr>
          <w:rFonts w:hint="eastAsia" w:ascii="宋体" w:hAnsi="宋体" w:eastAsia="宋体" w:cs="宋体"/>
          <w:color w:val="000000" w:themeColor="text1"/>
          <w:sz w:val="32"/>
          <w:szCs w:val="32"/>
          <w14:textFill>
            <w14:solidFill>
              <w14:schemeClr w14:val="tx1"/>
            </w14:solidFill>
          </w14:textFill>
        </w:rPr>
        <w:t>本级政府采购预算总额</w:t>
      </w:r>
      <w:r>
        <w:rPr>
          <w:rFonts w:hint="eastAsia" w:ascii="宋体" w:hAnsi="宋体" w:cs="宋体"/>
          <w:color w:val="000000" w:themeColor="text1"/>
          <w:sz w:val="32"/>
          <w:szCs w:val="32"/>
          <w:lang w:val="en-US" w:eastAsia="zh-CN"/>
          <w14:textFill>
            <w14:solidFill>
              <w14:schemeClr w14:val="tx1"/>
            </w14:solidFill>
          </w14:textFill>
        </w:rPr>
        <w:t>0</w:t>
      </w:r>
      <w:r>
        <w:rPr>
          <w:rFonts w:hint="eastAsia" w:ascii="宋体" w:hAnsi="宋体" w:eastAsia="宋体" w:cs="宋体"/>
          <w:color w:val="000000" w:themeColor="text1"/>
          <w:sz w:val="32"/>
          <w:szCs w:val="32"/>
          <w14:textFill>
            <w14:solidFill>
              <w14:schemeClr w14:val="tx1"/>
            </w14:solidFill>
          </w14:textFill>
        </w:rPr>
        <w:t>万元。</w:t>
      </w:r>
    </w:p>
    <w:p>
      <w:pPr>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(三)国有资产占有使用情况</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截至</w:t>
      </w:r>
      <w:r>
        <w:rPr>
          <w:rFonts w:hint="eastAsia" w:ascii="宋体" w:hAnsi="宋体" w:eastAsia="宋体" w:cs="宋体"/>
          <w:color w:val="auto"/>
          <w:sz w:val="32"/>
          <w:szCs w:val="32"/>
          <w:lang w:val="en-US" w:eastAsia="zh-CN"/>
        </w:rPr>
        <w:t>2018</w:t>
      </w:r>
      <w:r>
        <w:rPr>
          <w:rFonts w:hint="eastAsia" w:ascii="宋体" w:hAnsi="宋体" w:eastAsia="宋体" w:cs="宋体"/>
          <w:color w:val="auto"/>
          <w:sz w:val="32"/>
          <w:szCs w:val="32"/>
        </w:rPr>
        <w:t>年12月31日</w:t>
      </w:r>
      <w:r>
        <w:rPr>
          <w:rFonts w:hint="eastAsia" w:ascii="宋体" w:hAnsi="宋体" w:eastAsia="宋体" w:cs="宋体"/>
          <w:sz w:val="32"/>
          <w:szCs w:val="32"/>
        </w:rPr>
        <w:t>，</w:t>
      </w: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sz w:val="32"/>
          <w:szCs w:val="32"/>
        </w:rPr>
        <w:t>本级共有车辆</w:t>
      </w:r>
      <w:r>
        <w:rPr>
          <w:rFonts w:hint="eastAsia" w:ascii="宋体" w:hAnsi="宋体" w:eastAsia="宋体" w:cs="宋体"/>
          <w:sz w:val="32"/>
          <w:szCs w:val="32"/>
          <w:lang w:val="en-US" w:eastAsia="zh-CN"/>
        </w:rPr>
        <w:t>0</w:t>
      </w:r>
      <w:r>
        <w:rPr>
          <w:rFonts w:hint="eastAsia" w:ascii="宋体" w:hAnsi="宋体" w:eastAsia="宋体" w:cs="宋体"/>
          <w:sz w:val="32"/>
          <w:szCs w:val="32"/>
        </w:rPr>
        <w:t>辆，其中，领导干部用车</w:t>
      </w:r>
      <w:r>
        <w:rPr>
          <w:rFonts w:hint="eastAsia" w:ascii="宋体" w:hAnsi="宋体" w:eastAsia="宋体" w:cs="宋体"/>
          <w:sz w:val="32"/>
          <w:szCs w:val="32"/>
          <w:lang w:val="en-US" w:eastAsia="zh-CN"/>
        </w:rPr>
        <w:t>0</w:t>
      </w:r>
      <w:r>
        <w:rPr>
          <w:rFonts w:hint="eastAsia" w:ascii="宋体" w:hAnsi="宋体" w:eastAsia="宋体" w:cs="宋体"/>
          <w:sz w:val="32"/>
          <w:szCs w:val="32"/>
        </w:rPr>
        <w:t>辆，机要通信应急用车</w:t>
      </w:r>
      <w:r>
        <w:rPr>
          <w:rFonts w:hint="eastAsia" w:ascii="宋体" w:hAnsi="宋体" w:eastAsia="宋体" w:cs="宋体"/>
          <w:sz w:val="32"/>
          <w:szCs w:val="32"/>
          <w:lang w:val="en-US" w:eastAsia="zh-CN"/>
        </w:rPr>
        <w:t>0</w:t>
      </w:r>
      <w:r>
        <w:rPr>
          <w:rFonts w:hint="eastAsia" w:ascii="宋体" w:hAnsi="宋体" w:eastAsia="宋体" w:cs="宋体"/>
          <w:sz w:val="32"/>
          <w:szCs w:val="32"/>
        </w:rPr>
        <w:t>辆、一般执法执勤用车</w:t>
      </w:r>
      <w:r>
        <w:rPr>
          <w:rFonts w:hint="eastAsia" w:ascii="宋体" w:hAnsi="宋体" w:eastAsia="宋体" w:cs="宋体"/>
          <w:sz w:val="32"/>
          <w:szCs w:val="32"/>
          <w:lang w:val="en-US" w:eastAsia="zh-CN"/>
        </w:rPr>
        <w:t>0</w:t>
      </w:r>
      <w:r>
        <w:rPr>
          <w:rFonts w:hint="eastAsia" w:ascii="宋体" w:hAnsi="宋体" w:eastAsia="宋体" w:cs="宋体"/>
          <w:sz w:val="32"/>
          <w:szCs w:val="32"/>
        </w:rPr>
        <w:t>辆、特种专业技术用车</w:t>
      </w:r>
      <w:r>
        <w:rPr>
          <w:rFonts w:hint="eastAsia" w:ascii="宋体" w:hAnsi="宋体" w:eastAsia="宋体" w:cs="宋体"/>
          <w:sz w:val="32"/>
          <w:szCs w:val="32"/>
          <w:lang w:val="en-US" w:eastAsia="zh-CN"/>
        </w:rPr>
        <w:t>0</w:t>
      </w:r>
      <w:r>
        <w:rPr>
          <w:rFonts w:hint="eastAsia" w:ascii="宋体" w:hAnsi="宋体" w:eastAsia="宋体" w:cs="宋体"/>
          <w:sz w:val="32"/>
          <w:szCs w:val="32"/>
        </w:rPr>
        <w:t>辆、其他用车</w:t>
      </w:r>
      <w:r>
        <w:rPr>
          <w:rFonts w:hint="eastAsia" w:ascii="宋体" w:hAnsi="宋体" w:eastAsia="宋体" w:cs="宋体"/>
          <w:sz w:val="32"/>
          <w:szCs w:val="32"/>
          <w:lang w:val="en-US" w:eastAsia="zh-CN"/>
        </w:rPr>
        <w:t>0</w:t>
      </w:r>
      <w:r>
        <w:rPr>
          <w:rFonts w:hint="eastAsia" w:ascii="宋体" w:hAnsi="宋体" w:eastAsia="宋体" w:cs="宋体"/>
          <w:sz w:val="32"/>
          <w:szCs w:val="32"/>
        </w:rPr>
        <w:t>辆。单位价值100万元以上设备</w:t>
      </w:r>
      <w:r>
        <w:rPr>
          <w:rFonts w:hint="eastAsia" w:ascii="宋体" w:hAnsi="宋体" w:eastAsia="宋体" w:cs="宋体"/>
          <w:sz w:val="32"/>
          <w:szCs w:val="32"/>
          <w:lang w:val="en-US" w:eastAsia="zh-CN"/>
        </w:rPr>
        <w:t>0</w:t>
      </w:r>
      <w:r>
        <w:rPr>
          <w:rFonts w:hint="eastAsia" w:ascii="宋体" w:hAnsi="宋体" w:eastAsia="宋体" w:cs="宋体"/>
          <w:sz w:val="32"/>
          <w:szCs w:val="32"/>
        </w:rPr>
        <w:t>台（套）。</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（四）绩效目标设置情况</w:t>
      </w:r>
    </w:p>
    <w:p>
      <w:pPr>
        <w:ind w:firstLine="640" w:firstLineChars="200"/>
        <w:rPr>
          <w:rFonts w:hint="eastAsia" w:ascii="宋体" w:hAnsi="宋体" w:eastAsia="宋体" w:cs="宋体"/>
          <w:sz w:val="32"/>
          <w:szCs w:val="32"/>
        </w:rPr>
      </w:pPr>
      <w:r>
        <w:rPr>
          <w:rFonts w:hint="eastAsia" w:ascii="宋体" w:hAnsi="宋体" w:eastAsia="宋体" w:cs="宋体"/>
          <w:color w:val="auto"/>
          <w:sz w:val="32"/>
          <w:szCs w:val="32"/>
          <w:lang w:val="en-US" w:eastAsia="zh-CN"/>
        </w:rPr>
        <w:t>2019年</w:t>
      </w:r>
      <w:r>
        <w:rPr>
          <w:rFonts w:hint="eastAsia" w:ascii="宋体" w:hAnsi="宋体" w:cs="宋体"/>
          <w:sz w:val="32"/>
          <w:szCs w:val="32"/>
          <w:lang w:eastAsia="zh-CN"/>
        </w:rPr>
        <w:t>马村</w:t>
      </w:r>
      <w:r>
        <w:rPr>
          <w:rFonts w:hint="eastAsia" w:ascii="宋体" w:hAnsi="宋体" w:eastAsia="宋体" w:cs="宋体"/>
          <w:sz w:val="32"/>
          <w:szCs w:val="32"/>
          <w:lang w:eastAsia="zh-CN"/>
        </w:rPr>
        <w:t>财政所</w:t>
      </w:r>
      <w:r>
        <w:rPr>
          <w:rFonts w:hint="eastAsia" w:ascii="宋体" w:hAnsi="宋体" w:eastAsia="宋体" w:cs="宋体"/>
          <w:color w:val="auto"/>
          <w:sz w:val="32"/>
          <w:szCs w:val="32"/>
        </w:rPr>
        <w:t>本级</w:t>
      </w:r>
      <w:r>
        <w:rPr>
          <w:rFonts w:hint="eastAsia" w:ascii="宋体" w:hAnsi="宋体" w:eastAsia="宋体" w:cs="宋体"/>
          <w:sz w:val="32"/>
          <w:szCs w:val="32"/>
          <w:lang w:val="en-US" w:eastAsia="zh-CN"/>
        </w:rPr>
        <w:t>0</w:t>
      </w:r>
      <w:r>
        <w:rPr>
          <w:rFonts w:hint="eastAsia" w:ascii="宋体" w:hAnsi="宋体" w:eastAsia="宋体" w:cs="宋体"/>
          <w:sz w:val="32"/>
          <w:szCs w:val="32"/>
        </w:rPr>
        <w:t>个项目实行绩效目标管理，涉及一般公共预算</w:t>
      </w:r>
      <w:r>
        <w:rPr>
          <w:rFonts w:hint="eastAsia" w:ascii="宋体" w:hAnsi="宋体" w:eastAsia="宋体" w:cs="宋体"/>
          <w:sz w:val="32"/>
          <w:szCs w:val="32"/>
          <w:lang w:val="en-US" w:eastAsia="zh-CN"/>
        </w:rPr>
        <w:t>0</w:t>
      </w:r>
      <w:r>
        <w:rPr>
          <w:rFonts w:hint="eastAsia" w:ascii="宋体" w:hAnsi="宋体" w:eastAsia="宋体" w:cs="宋体"/>
          <w:sz w:val="32"/>
          <w:szCs w:val="32"/>
        </w:rPr>
        <w:t>万元、政府性基金</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p>
    <w:p>
      <w:pPr>
        <w:jc w:val="center"/>
        <w:rPr>
          <w:rFonts w:hint="eastAsia" w:ascii="宋体" w:hAnsi="宋体" w:eastAsia="宋体" w:cs="宋体"/>
          <w:sz w:val="32"/>
          <w:szCs w:val="32"/>
        </w:rPr>
      </w:pPr>
    </w:p>
    <w:p>
      <w:pPr>
        <w:jc w:val="left"/>
        <w:rPr>
          <w:rFonts w:hint="eastAsia" w:ascii="宋体" w:hAnsi="宋体" w:eastAsia="宋体" w:cs="宋体"/>
          <w:color w:val="000000"/>
          <w:kern w:val="0"/>
          <w:sz w:val="32"/>
          <w:szCs w:val="30"/>
        </w:rPr>
      </w:pPr>
    </w:p>
    <w:p>
      <w:pPr>
        <w:jc w:val="center"/>
        <w:rPr>
          <w:rFonts w:hint="eastAsia" w:ascii="宋体" w:hAnsi="宋体" w:eastAsia="宋体" w:cs="宋体"/>
          <w:b/>
          <w:sz w:val="32"/>
          <w:szCs w:val="32"/>
        </w:rPr>
      </w:pPr>
      <w:r>
        <w:rPr>
          <w:rFonts w:hint="eastAsia" w:ascii="宋体" w:hAnsi="宋体" w:eastAsia="宋体" w:cs="宋体"/>
          <w:b/>
          <w:sz w:val="32"/>
          <w:szCs w:val="32"/>
        </w:rPr>
        <w:t>第四部分  名词解释</w:t>
      </w:r>
    </w:p>
    <w:p>
      <w:pPr>
        <w:ind w:firstLine="640" w:firstLineChars="200"/>
        <w:jc w:val="left"/>
        <w:rPr>
          <w:rFonts w:hint="eastAsia" w:ascii="宋体" w:hAnsi="宋体" w:eastAsia="宋体" w:cs="宋体"/>
          <w:color w:val="000000"/>
          <w:kern w:val="0"/>
          <w:sz w:val="32"/>
          <w:szCs w:val="32"/>
        </w:rPr>
      </w:pPr>
    </w:p>
    <w:p>
      <w:pPr>
        <w:autoSpaceDE w:val="0"/>
        <w:autoSpaceDN w:val="0"/>
        <w:adjustRightInd w:val="0"/>
        <w:ind w:firstLine="640" w:firstLineChars="200"/>
        <w:jc w:val="left"/>
        <w:rPr>
          <w:rFonts w:hint="eastAsia" w:ascii="宋体" w:hAnsi="宋体" w:eastAsia="宋体" w:cs="宋体"/>
          <w:bCs/>
          <w:color w:val="000000"/>
          <w:kern w:val="0"/>
          <w:sz w:val="32"/>
          <w:szCs w:val="32"/>
          <w:lang w:val="zh-CN"/>
        </w:rPr>
      </w:pPr>
      <w:r>
        <w:rPr>
          <w:rFonts w:hint="eastAsia" w:ascii="宋体" w:hAnsi="宋体" w:eastAsia="宋体" w:cs="宋体"/>
          <w:color w:val="000000"/>
          <w:kern w:val="0"/>
          <w:sz w:val="32"/>
          <w:szCs w:val="32"/>
        </w:rPr>
        <w:t>一、一般公共预算收入：</w:t>
      </w:r>
      <w:r>
        <w:rPr>
          <w:rFonts w:hint="eastAsia" w:ascii="宋体" w:hAnsi="宋体" w:eastAsia="宋体"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二、政府性基金收入：</w:t>
      </w:r>
      <w:r>
        <w:rPr>
          <w:rFonts w:hint="eastAsia" w:ascii="宋体" w:hAnsi="宋体" w:eastAsia="宋体"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三、其他财政资金收入：</w:t>
      </w:r>
      <w:r>
        <w:rPr>
          <w:rFonts w:hint="eastAsia" w:ascii="宋体" w:hAnsi="宋体" w:eastAsia="宋体"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宋体" w:hAnsi="宋体" w:eastAsia="宋体" w:cs="宋体"/>
          <w:color w:val="000000"/>
          <w:kern w:val="0"/>
          <w:sz w:val="32"/>
          <w:szCs w:val="32"/>
        </w:rPr>
        <w:t xml:space="preserve"> </w:t>
      </w:r>
    </w:p>
    <w:p>
      <w:pPr>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四、收回存量资金收入：</w:t>
      </w:r>
      <w:r>
        <w:rPr>
          <w:rFonts w:hint="eastAsia" w:ascii="宋体" w:hAnsi="宋体" w:eastAsia="宋体"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宋体" w:hAnsi="宋体" w:eastAsia="宋体" w:cs="宋体"/>
          <w:color w:val="000000"/>
          <w:kern w:val="0"/>
          <w:sz w:val="32"/>
          <w:szCs w:val="32"/>
          <w:lang w:val="zh-CN"/>
        </w:rPr>
        <w:t>。</w:t>
      </w:r>
      <w:r>
        <w:rPr>
          <w:rFonts w:hint="eastAsia" w:ascii="宋体" w:hAnsi="宋体" w:eastAsia="宋体" w:cs="宋体"/>
          <w:color w:val="000000"/>
          <w:kern w:val="0"/>
          <w:sz w:val="32"/>
          <w:szCs w:val="32"/>
        </w:rPr>
        <w:t xml:space="preserve"> </w:t>
      </w:r>
    </w:p>
    <w:p>
      <w:pPr>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五、事业收入：</w:t>
      </w:r>
      <w:r>
        <w:rPr>
          <w:rFonts w:hint="eastAsia" w:ascii="宋体" w:hAnsi="宋体" w:eastAsia="宋体" w:cs="宋体"/>
          <w:bCs/>
          <w:color w:val="000000"/>
          <w:kern w:val="0"/>
          <w:sz w:val="32"/>
          <w:szCs w:val="32"/>
          <w:lang w:val="zh-CN"/>
        </w:rPr>
        <w:t>指用于反映事业单位开展专业业务活动及辅助活动所取得的收入。</w:t>
      </w:r>
      <w:r>
        <w:rPr>
          <w:rFonts w:hint="eastAsia" w:ascii="宋体" w:hAnsi="宋体" w:eastAsia="宋体" w:cs="宋体"/>
          <w:color w:val="000000"/>
          <w:kern w:val="0"/>
          <w:sz w:val="32"/>
          <w:szCs w:val="32"/>
        </w:rPr>
        <w:t xml:space="preserve"> </w:t>
      </w:r>
    </w:p>
    <w:p>
      <w:pPr>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六、</w:t>
      </w:r>
      <w:r>
        <w:rPr>
          <w:rFonts w:hint="eastAsia" w:ascii="宋体" w:hAnsi="宋体" w:eastAsia="宋体" w:cs="宋体"/>
          <w:sz w:val="32"/>
          <w:szCs w:val="32"/>
        </w:rPr>
        <w:t>事业单位经营收入</w:t>
      </w:r>
      <w:r>
        <w:rPr>
          <w:rFonts w:hint="eastAsia" w:ascii="宋体" w:hAnsi="宋体" w:eastAsia="宋体" w:cs="宋体"/>
          <w:color w:val="000000"/>
          <w:kern w:val="0"/>
          <w:sz w:val="32"/>
          <w:szCs w:val="32"/>
        </w:rPr>
        <w:t>：</w:t>
      </w:r>
      <w:r>
        <w:rPr>
          <w:rFonts w:hint="eastAsia" w:ascii="宋体" w:hAnsi="宋体" w:eastAsia="宋体"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七、其他收入：</w:t>
      </w:r>
      <w:r>
        <w:rPr>
          <w:rFonts w:hint="eastAsia" w:ascii="宋体" w:hAnsi="宋体" w:eastAsia="宋体"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hint="eastAsia" w:ascii="宋体" w:hAnsi="宋体" w:eastAsia="宋体" w:cs="宋体"/>
          <w:bCs/>
          <w:color w:val="000000"/>
          <w:kern w:val="0"/>
          <w:sz w:val="32"/>
          <w:szCs w:val="32"/>
          <w:lang w:val="zh-CN"/>
        </w:rPr>
      </w:pPr>
      <w:r>
        <w:rPr>
          <w:rFonts w:hint="eastAsia" w:ascii="宋体" w:hAnsi="宋体" w:eastAsia="宋体" w:cs="宋体"/>
          <w:color w:val="000000"/>
          <w:kern w:val="0"/>
          <w:sz w:val="32"/>
          <w:szCs w:val="32"/>
        </w:rPr>
        <w:t>八、</w:t>
      </w:r>
      <w:r>
        <w:rPr>
          <w:rFonts w:hint="eastAsia" w:ascii="宋体" w:hAnsi="宋体" w:eastAsia="宋体" w:cs="宋体"/>
          <w:sz w:val="32"/>
          <w:szCs w:val="32"/>
        </w:rPr>
        <w:t>用事业基金弥补收支差额</w:t>
      </w:r>
      <w:r>
        <w:rPr>
          <w:rFonts w:hint="eastAsia" w:ascii="宋体" w:hAnsi="宋体" w:eastAsia="宋体" w:cs="宋体"/>
          <w:color w:val="000000"/>
          <w:kern w:val="0"/>
          <w:sz w:val="32"/>
          <w:szCs w:val="32"/>
        </w:rPr>
        <w:t>：</w:t>
      </w:r>
      <w:r>
        <w:rPr>
          <w:rFonts w:hint="eastAsia" w:ascii="宋体" w:hAnsi="宋体" w:eastAsia="宋体"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hint="eastAsia" w:ascii="宋体" w:hAnsi="宋体" w:eastAsia="宋体" w:cs="宋体"/>
          <w:bCs/>
          <w:color w:val="000000"/>
          <w:kern w:val="0"/>
          <w:sz w:val="32"/>
          <w:szCs w:val="32"/>
          <w:lang w:val="zh-CN"/>
        </w:rPr>
      </w:pPr>
      <w:r>
        <w:rPr>
          <w:rFonts w:hint="eastAsia" w:ascii="宋体" w:hAnsi="宋体" w:eastAsia="宋体" w:cs="宋体"/>
          <w:color w:val="000000"/>
          <w:kern w:val="0"/>
          <w:sz w:val="32"/>
          <w:szCs w:val="32"/>
        </w:rPr>
        <w:t>九、</w:t>
      </w:r>
      <w:r>
        <w:rPr>
          <w:rFonts w:hint="eastAsia" w:ascii="宋体" w:hAnsi="宋体" w:eastAsia="宋体" w:cs="宋体"/>
          <w:sz w:val="32"/>
          <w:szCs w:val="32"/>
        </w:rPr>
        <w:t>上年结转结余收入</w:t>
      </w:r>
      <w:r>
        <w:rPr>
          <w:rFonts w:hint="eastAsia" w:ascii="宋体" w:hAnsi="宋体" w:eastAsia="宋体" w:cs="宋体"/>
          <w:color w:val="000000"/>
          <w:kern w:val="0"/>
          <w:sz w:val="32"/>
          <w:szCs w:val="32"/>
        </w:rPr>
        <w:t>：</w:t>
      </w:r>
      <w:r>
        <w:rPr>
          <w:rFonts w:hint="eastAsia" w:ascii="宋体" w:hAnsi="宋体" w:eastAsia="宋体"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十一、一般公共服务（类）××事务（款）一般行政管理事务（项）：指用于××等未单独设置项级科目的项目支出。</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十三、项目支出：指在基本支出之外为完成特定的行政工作任务或事业发展目标所发生的支出。</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sz w:val="32"/>
          <w:szCs w:val="32"/>
        </w:rPr>
        <w:t>十</w:t>
      </w:r>
      <w:r>
        <w:rPr>
          <w:rFonts w:hint="eastAsia" w:ascii="宋体" w:hAnsi="宋体" w:eastAsia="宋体"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宋体" w:hAnsi="宋体" w:eastAsia="宋体" w:cs="宋体"/>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8E6C"/>
    <w:multiLevelType w:val="singleLevel"/>
    <w:tmpl w:val="02E88E6C"/>
    <w:lvl w:ilvl="0" w:tentative="0">
      <w:start w:val="1"/>
      <w:numFmt w:val="decimal"/>
      <w:suff w:val="nothing"/>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73B57"/>
    <w:rsid w:val="001A7472"/>
    <w:rsid w:val="002530AD"/>
    <w:rsid w:val="00283E6E"/>
    <w:rsid w:val="00293316"/>
    <w:rsid w:val="002956BC"/>
    <w:rsid w:val="002A59FA"/>
    <w:rsid w:val="002E73B0"/>
    <w:rsid w:val="00343757"/>
    <w:rsid w:val="003847B6"/>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616E6"/>
    <w:rsid w:val="009846A5"/>
    <w:rsid w:val="00995DA5"/>
    <w:rsid w:val="009F52FB"/>
    <w:rsid w:val="00A545A0"/>
    <w:rsid w:val="00C91D51"/>
    <w:rsid w:val="00CA7DBE"/>
    <w:rsid w:val="00CD7757"/>
    <w:rsid w:val="00DC65EF"/>
    <w:rsid w:val="00DD3FD8"/>
    <w:rsid w:val="00E3389C"/>
    <w:rsid w:val="00E73A4A"/>
    <w:rsid w:val="00ED50D0"/>
    <w:rsid w:val="00ED6580"/>
    <w:rsid w:val="00F91B44"/>
    <w:rsid w:val="00FB0A31"/>
    <w:rsid w:val="00FF3698"/>
    <w:rsid w:val="01732C8D"/>
    <w:rsid w:val="01B07B15"/>
    <w:rsid w:val="01FB0F14"/>
    <w:rsid w:val="02667B0F"/>
    <w:rsid w:val="0298013B"/>
    <w:rsid w:val="03861507"/>
    <w:rsid w:val="039B1826"/>
    <w:rsid w:val="05562D81"/>
    <w:rsid w:val="07793B23"/>
    <w:rsid w:val="083505B0"/>
    <w:rsid w:val="08572A31"/>
    <w:rsid w:val="0B21334F"/>
    <w:rsid w:val="0B3D05E7"/>
    <w:rsid w:val="0BFC5C57"/>
    <w:rsid w:val="0C5E640F"/>
    <w:rsid w:val="0F473282"/>
    <w:rsid w:val="10DB6407"/>
    <w:rsid w:val="1110069F"/>
    <w:rsid w:val="121A301D"/>
    <w:rsid w:val="13B676AE"/>
    <w:rsid w:val="159E0F56"/>
    <w:rsid w:val="16EB6FA8"/>
    <w:rsid w:val="1720047B"/>
    <w:rsid w:val="173E7E63"/>
    <w:rsid w:val="17751081"/>
    <w:rsid w:val="17776F27"/>
    <w:rsid w:val="18EE00AC"/>
    <w:rsid w:val="1B174388"/>
    <w:rsid w:val="1B7B6F58"/>
    <w:rsid w:val="1C6F5189"/>
    <w:rsid w:val="1D557391"/>
    <w:rsid w:val="1D66696C"/>
    <w:rsid w:val="1EFC091C"/>
    <w:rsid w:val="20456CD0"/>
    <w:rsid w:val="206F5110"/>
    <w:rsid w:val="21356771"/>
    <w:rsid w:val="218457D9"/>
    <w:rsid w:val="220B447C"/>
    <w:rsid w:val="22635116"/>
    <w:rsid w:val="22AC4F51"/>
    <w:rsid w:val="2373723E"/>
    <w:rsid w:val="256057BF"/>
    <w:rsid w:val="284D282B"/>
    <w:rsid w:val="28B960E6"/>
    <w:rsid w:val="2A651140"/>
    <w:rsid w:val="2AAC765C"/>
    <w:rsid w:val="2D8943F1"/>
    <w:rsid w:val="2EAA0AA8"/>
    <w:rsid w:val="2EDC5B8E"/>
    <w:rsid w:val="2FB5589F"/>
    <w:rsid w:val="2FBF5C85"/>
    <w:rsid w:val="305E4DA2"/>
    <w:rsid w:val="31912DC8"/>
    <w:rsid w:val="32D9727E"/>
    <w:rsid w:val="33501002"/>
    <w:rsid w:val="33811606"/>
    <w:rsid w:val="33D56A07"/>
    <w:rsid w:val="35364F49"/>
    <w:rsid w:val="36496D1B"/>
    <w:rsid w:val="367F4FE9"/>
    <w:rsid w:val="36A21A72"/>
    <w:rsid w:val="382D4C25"/>
    <w:rsid w:val="3846418E"/>
    <w:rsid w:val="38B20A74"/>
    <w:rsid w:val="396523CB"/>
    <w:rsid w:val="39A86B1D"/>
    <w:rsid w:val="3BB46FB6"/>
    <w:rsid w:val="3BCB6D63"/>
    <w:rsid w:val="3BFD5E36"/>
    <w:rsid w:val="3C613699"/>
    <w:rsid w:val="3D377D33"/>
    <w:rsid w:val="3E0C7E57"/>
    <w:rsid w:val="3E49669E"/>
    <w:rsid w:val="3EEB01CD"/>
    <w:rsid w:val="3EF00B8F"/>
    <w:rsid w:val="3F60710A"/>
    <w:rsid w:val="408D6A6A"/>
    <w:rsid w:val="41867682"/>
    <w:rsid w:val="428A604F"/>
    <w:rsid w:val="42C455CE"/>
    <w:rsid w:val="430552B8"/>
    <w:rsid w:val="4350460D"/>
    <w:rsid w:val="439A0321"/>
    <w:rsid w:val="43C457FB"/>
    <w:rsid w:val="4465495C"/>
    <w:rsid w:val="44B17118"/>
    <w:rsid w:val="4665489C"/>
    <w:rsid w:val="46C86E4C"/>
    <w:rsid w:val="482A21AC"/>
    <w:rsid w:val="4A0F2BC4"/>
    <w:rsid w:val="4A6D3136"/>
    <w:rsid w:val="4A9B1912"/>
    <w:rsid w:val="4B887233"/>
    <w:rsid w:val="4BF87393"/>
    <w:rsid w:val="4E3517AE"/>
    <w:rsid w:val="4E84020E"/>
    <w:rsid w:val="4F754FCA"/>
    <w:rsid w:val="500F218E"/>
    <w:rsid w:val="50230C90"/>
    <w:rsid w:val="50426957"/>
    <w:rsid w:val="5099040D"/>
    <w:rsid w:val="51152CEA"/>
    <w:rsid w:val="52590763"/>
    <w:rsid w:val="52BA3E42"/>
    <w:rsid w:val="53B126EA"/>
    <w:rsid w:val="54603630"/>
    <w:rsid w:val="569B3517"/>
    <w:rsid w:val="57353FD1"/>
    <w:rsid w:val="57453BC3"/>
    <w:rsid w:val="57E1400B"/>
    <w:rsid w:val="58FB5365"/>
    <w:rsid w:val="592202A2"/>
    <w:rsid w:val="599331A9"/>
    <w:rsid w:val="59FA4FAF"/>
    <w:rsid w:val="5A2C591C"/>
    <w:rsid w:val="5A811E0C"/>
    <w:rsid w:val="5C312823"/>
    <w:rsid w:val="5C4D6943"/>
    <w:rsid w:val="5DEB7477"/>
    <w:rsid w:val="5F124810"/>
    <w:rsid w:val="5FF05EC0"/>
    <w:rsid w:val="601A3E99"/>
    <w:rsid w:val="606B19DC"/>
    <w:rsid w:val="60711812"/>
    <w:rsid w:val="608811B5"/>
    <w:rsid w:val="6176364E"/>
    <w:rsid w:val="62026120"/>
    <w:rsid w:val="629B6555"/>
    <w:rsid w:val="62C72CE6"/>
    <w:rsid w:val="62F840DF"/>
    <w:rsid w:val="63870DA1"/>
    <w:rsid w:val="6389608C"/>
    <w:rsid w:val="640E5836"/>
    <w:rsid w:val="64711B57"/>
    <w:rsid w:val="65456436"/>
    <w:rsid w:val="65B40B6F"/>
    <w:rsid w:val="661E0F50"/>
    <w:rsid w:val="67E07A59"/>
    <w:rsid w:val="683F4583"/>
    <w:rsid w:val="68903084"/>
    <w:rsid w:val="68B72D9B"/>
    <w:rsid w:val="68C27E2A"/>
    <w:rsid w:val="68CD645A"/>
    <w:rsid w:val="68F15824"/>
    <w:rsid w:val="68F16598"/>
    <w:rsid w:val="69787FA7"/>
    <w:rsid w:val="6A477E13"/>
    <w:rsid w:val="6A923047"/>
    <w:rsid w:val="6BA54E1B"/>
    <w:rsid w:val="6BAE4C8A"/>
    <w:rsid w:val="6C0F1E27"/>
    <w:rsid w:val="6C936860"/>
    <w:rsid w:val="6D021B9D"/>
    <w:rsid w:val="6E633EAD"/>
    <w:rsid w:val="6E7A2C5E"/>
    <w:rsid w:val="6E7B172D"/>
    <w:rsid w:val="6EE82FF7"/>
    <w:rsid w:val="6F6D4B28"/>
    <w:rsid w:val="70456C22"/>
    <w:rsid w:val="71855101"/>
    <w:rsid w:val="7221240C"/>
    <w:rsid w:val="725917B9"/>
    <w:rsid w:val="728618A2"/>
    <w:rsid w:val="729850C7"/>
    <w:rsid w:val="729A0E2B"/>
    <w:rsid w:val="73354268"/>
    <w:rsid w:val="73DB0CF6"/>
    <w:rsid w:val="767A6A61"/>
    <w:rsid w:val="767C7ABE"/>
    <w:rsid w:val="76BF30C4"/>
    <w:rsid w:val="77215FD8"/>
    <w:rsid w:val="78365D34"/>
    <w:rsid w:val="78FF4C3A"/>
    <w:rsid w:val="7AE64C1B"/>
    <w:rsid w:val="7AF713EF"/>
    <w:rsid w:val="7AFB3F79"/>
    <w:rsid w:val="7BCB54A3"/>
    <w:rsid w:val="7C394D42"/>
    <w:rsid w:val="7C782E40"/>
    <w:rsid w:val="7D8A2134"/>
    <w:rsid w:val="7EDE7C0A"/>
    <w:rsid w:val="7F946E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Wayne</cp:lastModifiedBy>
  <cp:lastPrinted>2018-03-07T03:47:00Z</cp:lastPrinted>
  <dcterms:modified xsi:type="dcterms:W3CDTF">2019-07-19T07:12:18Z</dcterms:modified>
  <dc:title>××年××部门预算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