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="方正小标宋简体" w:hAnsi="Times New Roman" w:eastAsia="方正小标宋简体"/>
          <w:kern w:val="2"/>
          <w:sz w:val="40"/>
          <w:szCs w:val="44"/>
        </w:rPr>
      </w:pPr>
      <w:r>
        <w:rPr>
          <w:rFonts w:hint="eastAsia" w:ascii="方正小标宋简体" w:hAnsi="Times New Roman" w:eastAsia="方正小标宋简体"/>
          <w:kern w:val="2"/>
          <w:sz w:val="40"/>
          <w:szCs w:val="44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方正小标宋简体" w:hAnsi="Times New Roman" w:eastAsia="方正小标宋简体"/>
          <w:kern w:val="2"/>
          <w:sz w:val="40"/>
          <w:szCs w:val="44"/>
        </w:rPr>
        <w:t>澄迈县政务服务大厅公开</w:t>
      </w:r>
      <w:r>
        <w:rPr>
          <w:rFonts w:hint="eastAsia" w:ascii="方正小标宋简体" w:hAnsi="Times New Roman" w:eastAsia="方正小标宋简体"/>
          <w:kern w:val="2"/>
          <w:sz w:val="40"/>
          <w:szCs w:val="44"/>
        </w:rPr>
        <w:t>招聘报名表</w:t>
      </w:r>
    </w:p>
    <w:p>
      <w:pPr>
        <w:widowControl w:val="0"/>
        <w:adjustRightInd/>
        <w:snapToGrid/>
        <w:spacing w:after="0"/>
        <w:jc w:val="both"/>
        <w:rPr>
          <w:rFonts w:hint="eastAsia" w:ascii="楷体_GB2312" w:hAnsi="Times New Roman" w:eastAsia="楷体_GB2312"/>
          <w:b/>
          <w:kern w:val="2"/>
          <w:sz w:val="28"/>
          <w:szCs w:val="24"/>
        </w:rPr>
      </w:pPr>
      <w:r>
        <w:rPr>
          <w:rFonts w:hint="eastAsia" w:ascii="楷体_GB2312" w:hAnsi="Times New Roman" w:eastAsia="楷体_GB2312"/>
          <w:b/>
          <w:kern w:val="2"/>
          <w:sz w:val="28"/>
          <w:szCs w:val="24"/>
        </w:rPr>
        <w:t>应聘岗位</w:t>
      </w:r>
      <w:r>
        <w:rPr>
          <w:rFonts w:hint="eastAsia" w:ascii="楷体_GB2312" w:hAnsi="Times New Roman" w:eastAsia="楷体_GB2312"/>
          <w:b/>
          <w:kern w:val="2"/>
          <w:sz w:val="28"/>
          <w:szCs w:val="24"/>
          <w:lang w:val="en-US" w:eastAsia="zh-CN"/>
        </w:rPr>
        <w:t>及职务</w:t>
      </w:r>
      <w:r>
        <w:rPr>
          <w:rFonts w:hint="eastAsia" w:ascii="楷体_GB2312" w:hAnsi="Times New Roman" w:eastAsia="楷体_GB2312"/>
          <w:b/>
          <w:kern w:val="2"/>
          <w:sz w:val="28"/>
          <w:szCs w:val="24"/>
        </w:rPr>
        <w:t>：</w:t>
      </w:r>
    </w:p>
    <w:tbl>
      <w:tblPr>
        <w:tblStyle w:val="3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"/>
        <w:gridCol w:w="635"/>
        <w:gridCol w:w="17"/>
        <w:gridCol w:w="1003"/>
        <w:gridCol w:w="319"/>
        <w:gridCol w:w="129"/>
        <w:gridCol w:w="420"/>
        <w:gridCol w:w="1254"/>
        <w:gridCol w:w="140"/>
        <w:gridCol w:w="470"/>
        <w:gridCol w:w="257"/>
        <w:gridCol w:w="340"/>
        <w:gridCol w:w="21"/>
        <w:gridCol w:w="317"/>
        <w:gridCol w:w="634"/>
        <w:gridCol w:w="139"/>
        <w:gridCol w:w="361"/>
        <w:gridCol w:w="376"/>
        <w:gridCol w:w="495"/>
        <w:gridCol w:w="1614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pacing w:val="6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sz w:val="21"/>
                <w:szCs w:val="21"/>
              </w:rPr>
              <w:t>基本情况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 别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 族</w:t>
            </w: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贯</w:t>
            </w: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751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（入党时间）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 间</w:t>
            </w: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健康状况</w:t>
            </w: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435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1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现任职务及任职时间</w:t>
            </w:r>
          </w:p>
        </w:tc>
        <w:tc>
          <w:tcPr>
            <w:tcW w:w="25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val="en-US" w:eastAsia="zh-CN"/>
              </w:rPr>
              <w:t>（职务）</w:t>
            </w:r>
          </w:p>
        </w:tc>
        <w:tc>
          <w:tcPr>
            <w:tcW w:w="145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技术职称（资格证书）及评定时间</w:t>
            </w:r>
          </w:p>
        </w:tc>
        <w:tc>
          <w:tcPr>
            <w:tcW w:w="2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技术职称/资格证书名称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51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val="en-US" w:eastAsia="zh-CN"/>
              </w:rPr>
              <w:t>任职时间</w:t>
            </w:r>
            <w:r>
              <w:rPr>
                <w:rFonts w:hint="eastAsia" w:ascii="仿宋" w:hAnsi="仿宋" w:eastAsia="仿宋" w:cs="仿宋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45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评定时间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70" w:hRule="exac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25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电子邮箱</w:t>
            </w:r>
          </w:p>
        </w:tc>
        <w:tc>
          <w:tcPr>
            <w:tcW w:w="2902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777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家庭地址</w:t>
            </w:r>
          </w:p>
        </w:tc>
        <w:tc>
          <w:tcPr>
            <w:tcW w:w="6894" w:type="dxa"/>
            <w:gridSpan w:val="1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603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4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1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起止日期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院校名称</w:t>
            </w:r>
          </w:p>
        </w:tc>
        <w:tc>
          <w:tcPr>
            <w:tcW w:w="15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    业</w:t>
            </w:r>
          </w:p>
        </w:tc>
        <w:tc>
          <w:tcPr>
            <w:tcW w:w="13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全日制/在职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4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1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起止日期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5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05" w:firstLineChars="98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工作内容</w:t>
            </w: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68" w:hRule="atLeast"/>
          <w:jc w:val="center"/>
        </w:trPr>
        <w:tc>
          <w:tcPr>
            <w:tcW w:w="6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 w:val="21"/>
                <w:szCs w:val="21"/>
              </w:rPr>
              <w:t>-</w:t>
            </w:r>
          </w:p>
        </w:tc>
        <w:tc>
          <w:tcPr>
            <w:tcW w:w="22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/>
              <w:jc w:val="center"/>
              <w:textAlignment w:val="auto"/>
              <w:rPr>
                <w:rFonts w:hint="eastAsia" w:ascii="仿宋" w:hAnsi="仿宋" w:eastAsia="仿宋" w:cs="仿宋"/>
                <w:w w:val="70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8" w:firstLine="246" w:firstLineChars="147"/>
              <w:jc w:val="both"/>
              <w:textAlignment w:val="auto"/>
              <w:rPr>
                <w:rFonts w:hint="eastAsia" w:ascii="仿宋" w:hAnsi="仿宋" w:eastAsia="仿宋" w:cs="仿宋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101" w:hRule="atLeast"/>
          <w:jc w:val="center"/>
        </w:trPr>
        <w:tc>
          <w:tcPr>
            <w:tcW w:w="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工作情况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近年来获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奖惩情况</w:t>
            </w:r>
          </w:p>
        </w:tc>
        <w:tc>
          <w:tcPr>
            <w:tcW w:w="6967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165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参加过的专业培训及获得认证情况</w:t>
            </w:r>
          </w:p>
        </w:tc>
        <w:tc>
          <w:tcPr>
            <w:tcW w:w="6967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395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自我评价</w:t>
            </w:r>
          </w:p>
        </w:tc>
        <w:tc>
          <w:tcPr>
            <w:tcW w:w="830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95" w:hRule="atLeast"/>
          <w:jc w:val="center"/>
        </w:trPr>
        <w:tc>
          <w:tcPr>
            <w:tcW w:w="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家庭主要成员及重要社会关系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  岁）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07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妻子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（丈夫）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儿子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（女儿）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68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父亲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5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母亲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岳父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（公公）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岳母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（婆婆）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95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薪资</w:t>
            </w:r>
          </w:p>
        </w:tc>
        <w:tc>
          <w:tcPr>
            <w:tcW w:w="830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现在薪酬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元/年（税前），期望薪酬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元/年（税前）。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3092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其他事项（请在相应情况打√）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</w:pPr>
          </w:p>
        </w:tc>
        <w:tc>
          <w:tcPr>
            <w:tcW w:w="830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是否因犯罪受过刑事处罚？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是否受过纪律处分？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其他知会事项：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387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诚信责任</w:t>
            </w:r>
          </w:p>
        </w:tc>
        <w:tc>
          <w:tcPr>
            <w:tcW w:w="8306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以上表内内容由本人填写，本人对其真实性负责。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630" w:firstLineChars="3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本人签名：                               年    月    日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备注：1.简历投递邮箱：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893232728@qq.com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；</w:t>
      </w:r>
    </w:p>
    <w:p>
      <w:pPr>
        <w:widowControl w:val="0"/>
        <w:adjustRightInd/>
        <w:snapToGrid/>
        <w:spacing w:after="0"/>
        <w:ind w:firstLine="630" w:firstLineChars="30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2.</w:t>
      </w:r>
      <w:r>
        <w:rPr>
          <w:rFonts w:ascii="仿宋" w:hAnsi="仿宋" w:eastAsia="仿宋" w:cs="仿宋"/>
          <w:color w:val="000000"/>
          <w:sz w:val="21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</w:t>
      </w:r>
      <w:r>
        <w:rPr>
          <w:rFonts w:ascii="仿宋" w:hAnsi="仿宋" w:eastAsia="仿宋" w:cs="仿宋"/>
          <w:color w:val="000000"/>
          <w:sz w:val="21"/>
          <w:szCs w:val="21"/>
        </w:rPr>
        <w:t>具体、真实，没有内容可写“无”，空格不够可自行加页或调整表格。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90A12"/>
    <w:rsid w:val="402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ind w:firstLine="96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2020-08-04T01:09:00Z</dcterms:created>
  <dc:creator>不忘初心</dc:creator>
  <cp:lastModifiedBy>不忘初心</cp:lastModifiedBy>
  <dcterms:modified xsi:type="dcterms:W3CDTF">2020-08-04T01:10:01Z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