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  <w:t>项目名称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  <w:t>项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  <w:t>目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  <w:t>建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  <w:t>议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84"/>
          <w:szCs w:val="84"/>
          <w:lang w:eastAsia="zh-CN"/>
        </w:rPr>
        <w:t>书</w:t>
      </w:r>
    </w:p>
    <w:p>
      <w:pPr>
        <w:jc w:val="center"/>
        <w:rPr>
          <w:rFonts w:hint="default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建设单位：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xxx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20xx年xx月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  <w:t>投资主体简介</w:t>
      </w:r>
    </w:p>
    <w:p>
      <w:pPr>
        <w:widowControl w:val="0"/>
        <w:numPr>
          <w:ilvl w:val="0"/>
          <w:numId w:val="0"/>
        </w:numPr>
        <w:spacing w:line="520" w:lineRule="exact"/>
        <w:ind w:firstLine="640"/>
        <w:jc w:val="both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投资主体基本情况、主营产业或业务、公司实力（资金实力、管理团队、技术力量等）、公司业绩、公司荣誉等内容。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  <w:t>二、项目建设背景及建设意义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（一）项目背景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海南自贸区（港）的环境发展、政策发展、行业发展、地区发展、人文发展等内容。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（二）建设意义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：项目对行业的影响、对整个产业的影响、对地区的影响、对企业、就业的影响等内容。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（三）项目建设优势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建设方的能力、地区的优势、品牌优势、产业优势和政策支持等内容。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  <w:t>三、市场分析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海南省宏观经济分析、产业市场现状分析、地区现状分析等内容，分析结论等内容。</w:t>
      </w:r>
    </w:p>
    <w:p>
      <w:pPr>
        <w:widowControl w:val="0"/>
        <w:numPr>
          <w:ilvl w:val="0"/>
          <w:numId w:val="0"/>
        </w:numPr>
        <w:spacing w:line="560" w:lineRule="exact"/>
        <w:ind w:left="636" w:firstLine="0"/>
        <w:jc w:val="both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  <w:t>四、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  <w:t>建设规模和计划</w:t>
      </w:r>
    </w:p>
    <w:p>
      <w:pPr>
        <w:widowControl w:val="0"/>
        <w:numPr>
          <w:ilvl w:val="0"/>
          <w:numId w:val="0"/>
        </w:numPr>
        <w:spacing w:line="560" w:lineRule="exact"/>
        <w:ind w:left="0" w:firstLine="643" w:firstLineChars="200"/>
        <w:jc w:val="both"/>
        <w:rPr>
          <w:rFonts w:hint="default" w:ascii="黑体" w:hAnsi="黑体" w:eastAsia="黑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eastAsia="zh-CN"/>
        </w:rPr>
        <w:t>主要包括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</w:rPr>
        <w:t>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eastAsia="zh-CN"/>
        </w:rPr>
        <w:t>项目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拟建设内容和计划，工业项目还需提供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主要原材料、生产工艺和设备、环保和安全生产措施等内容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eastAsia="zh-CN"/>
        </w:rPr>
        <w:t>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  <w:t>五、投资估算及资金筹措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（一）本项目投资估算范围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工程费、工程建设其他费用、设备及工器具购置费用、预备费用等费用内容。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（二）估算依据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估算费用依据的规定、政策、文件名称。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（三）建设投资估算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项目总投资金额的预计费用，费用用途等内容，涉及费用较多需列表。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（四）资金来源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项目筹资的方式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（五）财务分析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项目计算期、营业收入、成本分析、增值税金及附加、利润与税收、财务评价结论等内容。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  <w:t>六、效益测算与分析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（一）经济效益测算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预计项目开工时间、项目投入使用时间、项目产生效益时间等，预计项目新增年度产值、新增年度利润、新增年度税收多少等内容。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（二）社会效益分析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对社会、对人民、对环境的影响等内容。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（三）风险分析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28"/>
          <w:lang w:val="en-US" w:eastAsia="zh-CN"/>
        </w:rPr>
        <w:t>主要包括：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分析本项目在建设和运营中潜在的主要风险因素，判别风险程度，并提出规避风险的对策。可以从技术风险、建设投资风险、其他风险等方面来分析。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28"/>
          <w:lang w:val="en-US" w:eastAsia="zh-CN"/>
        </w:rPr>
        <w:t>七、结论与建议</w:t>
      </w:r>
    </w:p>
    <w:p>
      <w:pPr>
        <w:widowControl w:val="0"/>
        <w:numPr>
          <w:ilvl w:val="0"/>
          <w:numId w:val="0"/>
        </w:numPr>
        <w:spacing w:line="520" w:lineRule="exact"/>
        <w:ind w:firstLine="641"/>
        <w:jc w:val="both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（一）结论：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项目总体情况、总体优势和目前进展情况。</w:t>
      </w:r>
    </w:p>
    <w:p>
      <w:pPr>
        <w:numPr>
          <w:ilvl w:val="0"/>
          <w:numId w:val="0"/>
        </w:numPr>
        <w:spacing w:line="520" w:lineRule="exact"/>
        <w:ind w:firstLine="641" w:firstLineChars="0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宋体"/>
          <w:b w:val="0"/>
          <w:bCs w:val="0"/>
          <w:color w:val="auto"/>
          <w:sz w:val="32"/>
          <w:szCs w:val="28"/>
          <w:lang w:val="en-US" w:eastAsia="zh-CN"/>
        </w:rPr>
        <w:t>（二）建议：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28"/>
          <w:lang w:val="en-US" w:eastAsia="zh-CN"/>
        </w:rPr>
        <w:t>提出项目下一步工作计划，希望政府支持的事宜。</w:t>
      </w:r>
    </w:p>
    <w:p/>
    <w:sectPr>
      <w:headerReference r:id="rId3" w:type="default"/>
      <w:footerReference r:id="rId4" w:type="default"/>
      <w:pgSz w:w="11906" w:h="16838"/>
      <w:pgMar w:top="1814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53D53"/>
    <w:rsid w:val="24190CD1"/>
    <w:rsid w:val="2BDC721D"/>
    <w:rsid w:val="4307708B"/>
    <w:rsid w:val="5AC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eastAsia="方正小标宋简体"/>
      <w:sz w:val="36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2024-01-02T08:06:00Z</dcterms:created>
  <dc:creator>Administrator</dc:creator>
  <cp:lastModifiedBy>Administrator</cp:lastModifiedBy>
  <dcterms:modified xsi:type="dcterms:W3CDTF">2024-01-03T01:06:58Z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